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CF" w:rsidRPr="000426CF" w:rsidRDefault="000426CF" w:rsidP="000426CF">
      <w:pPr>
        <w:jc w:val="center"/>
        <w:rPr>
          <w:b/>
          <w:lang w:val="es-CO"/>
        </w:rPr>
      </w:pPr>
      <w:r w:rsidRPr="000426CF">
        <w:rPr>
          <w:b/>
          <w:lang w:val="es-CO"/>
        </w:rPr>
        <w:t>Avanzan las obras viales en la ciudad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La Secretaría de Infraestructura Municipal, en cabeza de Carlos Córdoba, continúa realizando intervenciones en diferentes puntos de la ciudad con su programa de mantenimiento y mejoramiento de vías, que se ha venido ejecutando en horario diurno y nocturno.</w:t>
      </w:r>
    </w:p>
    <w:p w:rsidR="000426CF" w:rsidRPr="000426CF" w:rsidRDefault="00CB21AA" w:rsidP="000426CF">
      <w:pPr>
        <w:jc w:val="both"/>
        <w:rPr>
          <w:lang w:val="es-CO"/>
        </w:rPr>
      </w:pPr>
      <w:r>
        <w:rPr>
          <w:lang w:val="es-CO"/>
        </w:rPr>
        <w:t>La intervención se realiza ya que, al</w:t>
      </w:r>
      <w:r w:rsidR="000426CF" w:rsidRPr="000426CF">
        <w:rPr>
          <w:lang w:val="es-CO"/>
        </w:rPr>
        <w:t>rededor de hace 2 o 3 años, sobre la Carrera novena 26 BN 56, se realizaron unas intervenciones en la vía, a cargo del Acueducto y Alcantarillado de Popayán; residentes del sector manifiestan que en ese momento se les dijo que al finalizar el trabajo, se comenzaba con la pavimentación de ese tramo para que quedara en buen estado.</w:t>
      </w:r>
    </w:p>
    <w:p w:rsidR="000426CF" w:rsidRPr="000426CF" w:rsidRDefault="00CB21AA" w:rsidP="000426CF">
      <w:pPr>
        <w:jc w:val="both"/>
        <w:rPr>
          <w:lang w:val="es-CO"/>
        </w:rPr>
      </w:pPr>
      <w:r>
        <w:rPr>
          <w:lang w:val="es-CO"/>
        </w:rPr>
        <w:t>Terminaron las obras</w:t>
      </w:r>
      <w:r w:rsidR="000426CF" w:rsidRPr="000426CF">
        <w:rPr>
          <w:lang w:val="es-CO"/>
        </w:rPr>
        <w:t xml:space="preserve"> y la</w:t>
      </w:r>
      <w:r>
        <w:rPr>
          <w:lang w:val="es-CO"/>
        </w:rPr>
        <w:t xml:space="preserve"> vía no fue pavimentada, quedando</w:t>
      </w:r>
      <w:r w:rsidR="000426CF" w:rsidRPr="000426CF">
        <w:rPr>
          <w:lang w:val="es-CO"/>
        </w:rPr>
        <w:t xml:space="preserve"> con huecos que afectaban la movilidad del sector, y generaban molestias en los habitantes y comerciantes de la zona; al ver que no les solucionaban </w:t>
      </w:r>
      <w:r>
        <w:rPr>
          <w:lang w:val="es-CO"/>
        </w:rPr>
        <w:t>la situación</w:t>
      </w:r>
      <w:r w:rsidR="000426CF" w:rsidRPr="000426CF">
        <w:rPr>
          <w:lang w:val="es-CO"/>
        </w:rPr>
        <w:t>, ellos mismos se apersonaron del tema y decidieron taparlos por cuenta propia.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Julián Fernando Osorio Cardona, propietario de Toldos y Persianas del Cauca, fue uno d</w:t>
      </w:r>
      <w:r w:rsidR="00CB21AA">
        <w:rPr>
          <w:lang w:val="es-CO"/>
        </w:rPr>
        <w:t>e los afectados por los huecos quien hoy</w:t>
      </w:r>
      <w:r w:rsidRPr="000426CF">
        <w:rPr>
          <w:lang w:val="es-CO"/>
        </w:rPr>
        <w:t xml:space="preserve"> expresa</w:t>
      </w:r>
      <w:r w:rsidR="00CB21AA">
        <w:rPr>
          <w:lang w:val="es-CO"/>
        </w:rPr>
        <w:t xml:space="preserve"> sobre la actual intervención que, </w:t>
      </w:r>
      <w:r w:rsidRPr="000426CF">
        <w:rPr>
          <w:lang w:val="es-CO"/>
        </w:rPr>
        <w:t>"se ve la intención perfecta, bonita</w:t>
      </w:r>
      <w:r w:rsidR="00CB21AA">
        <w:rPr>
          <w:lang w:val="es-CO"/>
        </w:rPr>
        <w:t>,</w:t>
      </w:r>
      <w:r w:rsidRPr="000426CF">
        <w:rPr>
          <w:lang w:val="es-CO"/>
        </w:rPr>
        <w:t xml:space="preserve"> de embellecer la ciudad... Este proceso para nosotros es una alegría porque lo hemos estado esperando y contribuye al desarrollo del comercio del sector"</w:t>
      </w:r>
      <w:r w:rsidR="00CB21AA">
        <w:rPr>
          <w:lang w:val="es-CO"/>
        </w:rPr>
        <w:t>.</w:t>
      </w:r>
    </w:p>
    <w:p w:rsid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Así como la de Julián, la ciudad está llena de estas experiencias, y desde la Administración Municipal Creo en Popayán, se busca llegar con soluciones a la comunidad que contribuyan a su avance y desarrollo.</w:t>
      </w:r>
    </w:p>
    <w:p w:rsidR="000426CF" w:rsidRPr="000426CF" w:rsidRDefault="000426CF" w:rsidP="000426CF">
      <w:pPr>
        <w:jc w:val="center"/>
        <w:rPr>
          <w:b/>
          <w:lang w:val="es-CO"/>
        </w:rPr>
      </w:pPr>
      <w:r w:rsidRPr="000426CF">
        <w:rPr>
          <w:b/>
          <w:lang w:val="es-CO"/>
        </w:rPr>
        <w:t xml:space="preserve">Fortalecimiento de la cadena productiva de aguacates </w:t>
      </w:r>
      <w:proofErr w:type="spellStart"/>
      <w:r w:rsidRPr="000426CF">
        <w:rPr>
          <w:b/>
          <w:lang w:val="es-CO"/>
        </w:rPr>
        <w:t>hass</w:t>
      </w:r>
      <w:proofErr w:type="spellEnd"/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 xml:space="preserve">La Secretaría de Desarrollo Agroambiental y Fomento Económico </w:t>
      </w:r>
      <w:proofErr w:type="spellStart"/>
      <w:r w:rsidRPr="000426CF">
        <w:rPr>
          <w:lang w:val="es-CO"/>
        </w:rPr>
        <w:t>Dafe</w:t>
      </w:r>
      <w:proofErr w:type="spellEnd"/>
      <w:r w:rsidRPr="000426CF">
        <w:rPr>
          <w:lang w:val="es-CO"/>
        </w:rPr>
        <w:t xml:space="preserve">, </w:t>
      </w:r>
      <w:proofErr w:type="spellStart"/>
      <w:r w:rsidRPr="000426CF">
        <w:rPr>
          <w:lang w:val="es-CO"/>
        </w:rPr>
        <w:t>Umata</w:t>
      </w:r>
      <w:proofErr w:type="spellEnd"/>
      <w:r w:rsidRPr="000426CF">
        <w:rPr>
          <w:lang w:val="es-CO"/>
        </w:rPr>
        <w:t xml:space="preserve"> y su secretario Víctor Orlando </w:t>
      </w:r>
      <w:proofErr w:type="spellStart"/>
      <w:r w:rsidR="00CB21AA">
        <w:rPr>
          <w:lang w:val="es-CO"/>
        </w:rPr>
        <w:t>Fulí</w:t>
      </w:r>
      <w:proofErr w:type="spellEnd"/>
      <w:r w:rsidR="00CB21AA">
        <w:rPr>
          <w:lang w:val="es-CO"/>
        </w:rPr>
        <w:t xml:space="preserve"> Guevara, asistieron en el Pueblito P</w:t>
      </w:r>
      <w:r w:rsidRPr="000426CF">
        <w:rPr>
          <w:lang w:val="es-CO"/>
        </w:rPr>
        <w:t>atojo</w:t>
      </w:r>
      <w:r w:rsidR="00CB21AA">
        <w:rPr>
          <w:lang w:val="es-CO"/>
        </w:rPr>
        <w:t>,</w:t>
      </w:r>
      <w:r w:rsidRPr="000426CF">
        <w:rPr>
          <w:lang w:val="es-CO"/>
        </w:rPr>
        <w:t xml:space="preserve"> junto a la Secretaría de Agricultura y Desarrollo Rural del Departamental y representantes de productores y campesinos de Popayán, a la Socialización e inicio del proceso de selección de beneficiarios del proyecto: Fortalecimiento de la cadena productiva de aguacates </w:t>
      </w:r>
      <w:proofErr w:type="spellStart"/>
      <w:r w:rsidR="00CB21AA">
        <w:rPr>
          <w:lang w:val="es-CO"/>
        </w:rPr>
        <w:t>hass</w:t>
      </w:r>
      <w:proofErr w:type="spellEnd"/>
      <w:r w:rsidR="00CB21AA">
        <w:rPr>
          <w:lang w:val="es-CO"/>
        </w:rPr>
        <w:t>,</w:t>
      </w:r>
      <w:r w:rsidRPr="000426CF">
        <w:rPr>
          <w:lang w:val="es-CO"/>
        </w:rPr>
        <w:t xml:space="preserve"> en el departamento del Cauca, un proyecto colaborativo entre gobernación del Cauca y Alcaldía de Popayán. 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 xml:space="preserve">Los objetivos del proyecto son: establecer nuevas hectáreas de aguacates </w:t>
      </w:r>
      <w:proofErr w:type="spellStart"/>
      <w:r w:rsidRPr="000426CF">
        <w:rPr>
          <w:lang w:val="es-CO"/>
        </w:rPr>
        <w:t>hass</w:t>
      </w:r>
      <w:proofErr w:type="spellEnd"/>
      <w:r w:rsidRPr="000426CF">
        <w:rPr>
          <w:lang w:val="es-CO"/>
        </w:rPr>
        <w:t xml:space="preserve"> con la finalidad de contribuir a la dinamización de la economía en los municipios a intervenir; e implementar protocolos de certificación de predios exportadores en unidades productivas localizadas y vinculadas al proyecto.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Productores, organizaciones y sus familia</w:t>
      </w:r>
      <w:r w:rsidR="00CB21AA">
        <w:rPr>
          <w:lang w:val="es-CO"/>
        </w:rPr>
        <w:t xml:space="preserve">s de la región caucana y zonas </w:t>
      </w:r>
      <w:proofErr w:type="spellStart"/>
      <w:r w:rsidR="00CB21AA">
        <w:rPr>
          <w:lang w:val="es-CO"/>
        </w:rPr>
        <w:t>v</w:t>
      </w:r>
      <w:r w:rsidRPr="000426CF">
        <w:rPr>
          <w:lang w:val="es-CO"/>
        </w:rPr>
        <w:t>eredales</w:t>
      </w:r>
      <w:proofErr w:type="spellEnd"/>
      <w:r w:rsidRPr="000426CF">
        <w:rPr>
          <w:lang w:val="es-CO"/>
        </w:rPr>
        <w:t xml:space="preserve"> de Popayán,  serán las beneficiadas por el establecimiento de nuevas siembras y huertas de este producto que faciliten una seguridad alimentaria familiar.</w:t>
      </w:r>
    </w:p>
    <w:p w:rsidR="000426CF" w:rsidRPr="000426CF" w:rsidRDefault="000426CF" w:rsidP="000426CF">
      <w:pPr>
        <w:jc w:val="both"/>
        <w:rPr>
          <w:lang w:val="es-CO"/>
        </w:rPr>
      </w:pPr>
    </w:p>
    <w:p w:rsid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lastRenderedPageBreak/>
        <w:t>El proyecto también tendrá entregas de kits de seguridad alimentaria, insumos, equipos y herramientas.</w:t>
      </w:r>
    </w:p>
    <w:p w:rsidR="000426CF" w:rsidRDefault="000426CF" w:rsidP="000426CF">
      <w:pPr>
        <w:jc w:val="both"/>
        <w:rPr>
          <w:lang w:val="es-CO"/>
        </w:rPr>
      </w:pPr>
    </w:p>
    <w:p w:rsidR="000426CF" w:rsidRPr="000426CF" w:rsidRDefault="000426CF" w:rsidP="000426CF">
      <w:pPr>
        <w:jc w:val="center"/>
        <w:rPr>
          <w:b/>
          <w:lang w:val="es-CO"/>
        </w:rPr>
      </w:pPr>
      <w:r w:rsidRPr="000426CF">
        <w:rPr>
          <w:b/>
          <w:lang w:val="es-CO"/>
        </w:rPr>
        <w:t xml:space="preserve">Administración Municipal asocia esfuerzos para recuperar sectores de Popayán afectados por aludes de tierra 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Conforme al plan de acción para la respuesta  de la e</w:t>
      </w:r>
      <w:r w:rsidR="00CB21AA">
        <w:rPr>
          <w:lang w:val="es-CO"/>
        </w:rPr>
        <w:t>mergencia por lluvia torrencial</w:t>
      </w:r>
      <w:r w:rsidRPr="000426CF">
        <w:rPr>
          <w:lang w:val="es-CO"/>
        </w:rPr>
        <w:t xml:space="preserve"> que se presentó el pasado jueves 25 de junio en diferentes sectores de la capital del Cauca, especialmente en la Comuna 5 y Comuna 7, la Administración Municipal y su Oficina Asesora de Ge</w:t>
      </w:r>
      <w:r w:rsidR="00CB21AA">
        <w:rPr>
          <w:lang w:val="es-CO"/>
        </w:rPr>
        <w:t>stión del Riesgo de Desastres, junto con</w:t>
      </w:r>
      <w:r w:rsidRPr="000426CF">
        <w:rPr>
          <w:lang w:val="es-CO"/>
        </w:rPr>
        <w:t xml:space="preserve"> </w:t>
      </w:r>
      <w:r w:rsidR="00CB21AA">
        <w:rPr>
          <w:lang w:val="es-CO"/>
        </w:rPr>
        <w:t>la</w:t>
      </w:r>
      <w:r w:rsidRPr="000426CF">
        <w:rPr>
          <w:lang w:val="es-CO"/>
        </w:rPr>
        <w:t xml:space="preserve"> Secretaría de Infraestructura, la Corporación Autónoma </w:t>
      </w:r>
      <w:r w:rsidR="00CB21AA">
        <w:rPr>
          <w:lang w:val="es-CO"/>
        </w:rPr>
        <w:t xml:space="preserve">Regional del Cauca, y </w:t>
      </w:r>
      <w:proofErr w:type="spellStart"/>
      <w:r w:rsidR="00CB21AA">
        <w:rPr>
          <w:lang w:val="es-CO"/>
        </w:rPr>
        <w:t>Serviaseo</w:t>
      </w:r>
      <w:proofErr w:type="spellEnd"/>
      <w:r w:rsidR="00CB21AA">
        <w:rPr>
          <w:lang w:val="es-CO"/>
        </w:rPr>
        <w:t>,</w:t>
      </w:r>
      <w:r w:rsidRPr="000426CF">
        <w:rPr>
          <w:lang w:val="es-CO"/>
        </w:rPr>
        <w:t xml:space="preserve"> continúan ejecutando las distintas actividades de </w:t>
      </w:r>
      <w:proofErr w:type="spellStart"/>
      <w:r w:rsidRPr="000426CF">
        <w:rPr>
          <w:lang w:val="es-CO"/>
        </w:rPr>
        <w:t>des</w:t>
      </w:r>
      <w:r w:rsidR="00CB21AA">
        <w:rPr>
          <w:lang w:val="es-CO"/>
        </w:rPr>
        <w:t>colmatación</w:t>
      </w:r>
      <w:proofErr w:type="spellEnd"/>
      <w:r w:rsidR="00CB21AA">
        <w:rPr>
          <w:lang w:val="es-CO"/>
        </w:rPr>
        <w:t xml:space="preserve"> de cuerpos de agua en la quebrada Calicanto y La M</w:t>
      </w:r>
      <w:r w:rsidRPr="000426CF">
        <w:rPr>
          <w:lang w:val="es-CO"/>
        </w:rPr>
        <w:t xml:space="preserve">onja, zonas afectadas por desbordamiento de dichas quebradas </w:t>
      </w:r>
      <w:r w:rsidR="00CB21AA">
        <w:rPr>
          <w:lang w:val="es-CO"/>
        </w:rPr>
        <w:t>ocurridos en la semana anterior;</w:t>
      </w:r>
      <w:r w:rsidRPr="000426CF">
        <w:rPr>
          <w:lang w:val="es-CO"/>
        </w:rPr>
        <w:t xml:space="preserve"> además se realiza el reforzamiento</w:t>
      </w:r>
      <w:r w:rsidR="00CB21AA">
        <w:rPr>
          <w:lang w:val="es-CO"/>
        </w:rPr>
        <w:t xml:space="preserve"> de barreras naturales como el </w:t>
      </w:r>
      <w:proofErr w:type="spellStart"/>
      <w:r w:rsidR="00CB21AA">
        <w:rPr>
          <w:lang w:val="es-CO"/>
        </w:rPr>
        <w:t>Jarilló</w:t>
      </w:r>
      <w:r w:rsidRPr="000426CF">
        <w:rPr>
          <w:lang w:val="es-CO"/>
        </w:rPr>
        <w:t>n</w:t>
      </w:r>
      <w:proofErr w:type="spellEnd"/>
      <w:r w:rsidR="00CB21AA">
        <w:rPr>
          <w:lang w:val="es-CO"/>
        </w:rPr>
        <w:t>,</w:t>
      </w:r>
      <w:r w:rsidRPr="000426CF">
        <w:rPr>
          <w:lang w:val="es-CO"/>
        </w:rPr>
        <w:t xml:space="preserve"> entre Carr</w:t>
      </w:r>
      <w:r w:rsidR="00CB21AA">
        <w:rPr>
          <w:lang w:val="es-CO"/>
        </w:rPr>
        <w:t>era 6  y Carrera 7 con calle 24 A</w:t>
      </w:r>
      <w:r w:rsidRPr="000426CF">
        <w:rPr>
          <w:lang w:val="es-CO"/>
        </w:rPr>
        <w:t xml:space="preserve"> Barrio Comuneros,  mitigando el riesgo por inundación, y mejorando la capacidad hidráulica al hacer remoción de residuos y basuras que han sido depositadas en el cauce de estas quebradas.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También se realizaron actividades de limpieza a la vegetación que cubre esta ronda hídrica, con la ayuda e intervención de la comunidad que habita estas localidades de la ciudad.</w:t>
      </w:r>
    </w:p>
    <w:p w:rsid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Igualmente se realizaron actividades de intervención de poda de copas a especies arbóreas identificadas en condición de riesgo por volcamiento, debido al actual nivel de inclinación y pérdida de estabilización.</w:t>
      </w:r>
    </w:p>
    <w:p w:rsidR="000426CF" w:rsidRDefault="000426CF" w:rsidP="000426CF">
      <w:pPr>
        <w:jc w:val="both"/>
        <w:rPr>
          <w:lang w:val="es-CO"/>
        </w:rPr>
      </w:pPr>
    </w:p>
    <w:p w:rsidR="000426CF" w:rsidRPr="00CB21AA" w:rsidRDefault="00CB21AA" w:rsidP="000426CF">
      <w:pPr>
        <w:jc w:val="center"/>
        <w:rPr>
          <w:b/>
          <w:lang w:val="es-CO"/>
        </w:rPr>
      </w:pPr>
      <w:r>
        <w:rPr>
          <w:b/>
          <w:lang w:val="es-CO"/>
        </w:rPr>
        <w:t>Continúan conferencias sobre el aporte de la libertad R</w:t>
      </w:r>
      <w:r w:rsidR="000426CF" w:rsidRPr="00CB21AA">
        <w:rPr>
          <w:b/>
          <w:lang w:val="es-CO"/>
        </w:rPr>
        <w:t>eligiosa a los territorios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 xml:space="preserve">Reconocer la diversidad de iglesias y confesiones religiosas es un derecho consagrado en la Ley 133 de 1994 y a su vez un gran avance en el país que se brinde esta garantía a los ciudadanos. 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>Esta fue una de las principales conclusiones dadas en las conferencias que tuvieron lugar en el marco de la Celebración del Día Nacional de la Libertad Religiosa, que será este 4 de julio.</w:t>
      </w:r>
    </w:p>
    <w:p w:rsidR="000426CF" w:rsidRP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 xml:space="preserve">La Secretaria de Gobierno y Participación Comunitaria, Elvia Rocío Cuenca, compartió su ponencia con el Presidente del Comité Municipal de Libertad Religiosa, Alexander Ortega, quienes expusieron en torno a este derecho y sus implicaciones en el ámbito de lo público. En la mañana los pastores Edgar Castaño e Isaí Romero disertaron en torno al aporte del sector en el desarrollo social. </w:t>
      </w:r>
    </w:p>
    <w:p w:rsidR="000426CF" w:rsidRDefault="000426CF" w:rsidP="000426CF">
      <w:pPr>
        <w:jc w:val="both"/>
        <w:rPr>
          <w:lang w:val="es-CO"/>
        </w:rPr>
      </w:pPr>
      <w:r w:rsidRPr="000426CF">
        <w:rPr>
          <w:lang w:val="es-CO"/>
        </w:rPr>
        <w:t xml:space="preserve">Cuenca destacó que a nivel departamental exista la Política Publica de Libertad Religiosa y de Culto, así como la Mesa Departamental del sector Religioso; a nivel municipal, el Acuerdo 016 crea el Comité Municipal de Igualdad y Libertad Religiosa. También señaló que la Administración Creo en </w:t>
      </w:r>
      <w:r w:rsidRPr="000426CF">
        <w:rPr>
          <w:lang w:val="es-CO"/>
        </w:rPr>
        <w:lastRenderedPageBreak/>
        <w:t>Popayán ha contemplado en su Plan de Desarrollo, este sector con el Subprograma "Fortalecimiento al Ejercicio de la Libertad Religiosa y de Culto", que le apuntará a la formulación e implementación de la política pública municipal en esta materia.</w:t>
      </w:r>
    </w:p>
    <w:p w:rsidR="000426CF" w:rsidRDefault="000426CF" w:rsidP="000426CF">
      <w:pPr>
        <w:jc w:val="both"/>
        <w:rPr>
          <w:lang w:val="es-CO"/>
        </w:rPr>
      </w:pPr>
    </w:p>
    <w:p w:rsidR="000426CF" w:rsidRPr="000426CF" w:rsidRDefault="000426CF" w:rsidP="000426CF">
      <w:pPr>
        <w:jc w:val="center"/>
        <w:rPr>
          <w:b/>
          <w:lang w:val="es-CO"/>
        </w:rPr>
      </w:pPr>
      <w:r w:rsidRPr="000426CF">
        <w:rPr>
          <w:b/>
          <w:lang w:val="es-CO"/>
        </w:rPr>
        <w:t>Reconoci</w:t>
      </w:r>
      <w:r w:rsidR="00207C86">
        <w:rPr>
          <w:b/>
          <w:lang w:val="es-CO"/>
        </w:rPr>
        <w:t>miento del INVIMA a la Secretarí</w:t>
      </w:r>
      <w:r w:rsidRPr="000426CF">
        <w:rPr>
          <w:b/>
          <w:lang w:val="es-CO"/>
        </w:rPr>
        <w:t>a de Salud Municipal</w:t>
      </w:r>
    </w:p>
    <w:p w:rsidR="000426CF" w:rsidRPr="000426CF" w:rsidRDefault="00CB21AA" w:rsidP="000426CF">
      <w:pPr>
        <w:jc w:val="both"/>
        <w:rPr>
          <w:lang w:val="es-CO"/>
        </w:rPr>
      </w:pPr>
      <w:r>
        <w:rPr>
          <w:lang w:val="es-CO"/>
        </w:rPr>
        <w:t>La Secretaría de S</w:t>
      </w:r>
      <w:r w:rsidR="00207C86">
        <w:rPr>
          <w:lang w:val="es-CO"/>
        </w:rPr>
        <w:t>alud Municipal lid</w:t>
      </w:r>
      <w:r w:rsidR="000426CF" w:rsidRPr="000426CF">
        <w:rPr>
          <w:lang w:val="es-CO"/>
        </w:rPr>
        <w:t>erada por Oscar Ospina Quintero</w:t>
      </w:r>
      <w:r>
        <w:rPr>
          <w:lang w:val="es-CO"/>
        </w:rPr>
        <w:t>,</w:t>
      </w:r>
      <w:r w:rsidR="000426CF" w:rsidRPr="000426CF">
        <w:rPr>
          <w:lang w:val="es-CO"/>
        </w:rPr>
        <w:t xml:space="preserve"> y su equipo de La Oficina Ambiental e Inspección, Vigilancia y Control IVC en alimentos y bebidas, vienen realizando un trabajo continuo en los diferentes establecimientos públicos como rest</w:t>
      </w:r>
      <w:r>
        <w:rPr>
          <w:lang w:val="es-CO"/>
        </w:rPr>
        <w:t xml:space="preserve">aurantes y puestos de alimentos, </w:t>
      </w:r>
      <w:r w:rsidR="000426CF" w:rsidRPr="000426CF">
        <w:rPr>
          <w:lang w:val="es-CO"/>
        </w:rPr>
        <w:t>para la supervisión de la buena manipulación,</w:t>
      </w:r>
      <w:r w:rsidR="00207C86">
        <w:rPr>
          <w:lang w:val="es-CO"/>
        </w:rPr>
        <w:t xml:space="preserve"> sea respetada la cadena del frí</w:t>
      </w:r>
      <w:r w:rsidR="000426CF" w:rsidRPr="000426CF">
        <w:rPr>
          <w:lang w:val="es-CO"/>
        </w:rPr>
        <w:t xml:space="preserve">o y que de esta manera los productos ofertados a la comunidad se encuentren en </w:t>
      </w:r>
      <w:r w:rsidRPr="000426CF">
        <w:rPr>
          <w:lang w:val="es-CO"/>
        </w:rPr>
        <w:t>óptimas</w:t>
      </w:r>
      <w:r w:rsidR="000426CF" w:rsidRPr="000426CF">
        <w:rPr>
          <w:lang w:val="es-CO"/>
        </w:rPr>
        <w:t xml:space="preserve"> condiciones y contribuyan a la nutrición de la comunidad. </w:t>
      </w:r>
    </w:p>
    <w:p w:rsidR="000426CF" w:rsidRPr="000426CF" w:rsidRDefault="00CB21AA" w:rsidP="000426CF">
      <w:pPr>
        <w:jc w:val="both"/>
        <w:rPr>
          <w:lang w:val="es-CO"/>
        </w:rPr>
      </w:pPr>
      <w:r>
        <w:rPr>
          <w:lang w:val="es-CO"/>
        </w:rPr>
        <w:t>Como resultado de este</w:t>
      </w:r>
      <w:r w:rsidR="000426CF" w:rsidRPr="000426CF">
        <w:rPr>
          <w:lang w:val="es-CO"/>
        </w:rPr>
        <w:t xml:space="preserve"> trabajo, el INVIMA ha realizado </w:t>
      </w:r>
      <w:r>
        <w:rPr>
          <w:lang w:val="es-CO"/>
        </w:rPr>
        <w:t>un reconocimiento a la Secretarí</w:t>
      </w:r>
      <w:r w:rsidR="000426CF" w:rsidRPr="000426CF">
        <w:rPr>
          <w:lang w:val="es-CO"/>
        </w:rPr>
        <w:t>a de Salud Municipal de Popayán por parte de la Dirección de Alimentos y Bebidas Grupo de Articulación y Coordinación con Entidades Territoriales de Salud, por el Mejoramiento Continuo, el cual fue entregado el 1 de Julio de 2020 en el marco del V Encuentro de Entidades Sanitarias de Alimentos y Bebidas.</w:t>
      </w:r>
    </w:p>
    <w:p w:rsidR="00D5082A" w:rsidRDefault="00CB21AA" w:rsidP="000426CF">
      <w:pPr>
        <w:jc w:val="both"/>
        <w:rPr>
          <w:lang w:val="es-CO"/>
        </w:rPr>
      </w:pPr>
      <w:r>
        <w:rPr>
          <w:lang w:val="es-CO"/>
        </w:rPr>
        <w:t>Para la Secretaría de S</w:t>
      </w:r>
      <w:r w:rsidR="0072613B">
        <w:rPr>
          <w:lang w:val="es-CO"/>
        </w:rPr>
        <w:t xml:space="preserve">alud Municipal </w:t>
      </w:r>
      <w:r>
        <w:rPr>
          <w:lang w:val="es-CO"/>
        </w:rPr>
        <w:t>se trata de un</w:t>
      </w:r>
      <w:r w:rsidR="000426CF" w:rsidRPr="000426CF">
        <w:rPr>
          <w:lang w:val="es-CO"/>
        </w:rPr>
        <w:t xml:space="preserve"> reconocimiento </w:t>
      </w:r>
      <w:r>
        <w:rPr>
          <w:lang w:val="es-CO"/>
        </w:rPr>
        <w:t>que invita</w:t>
      </w:r>
      <w:r w:rsidR="000426CF" w:rsidRPr="000426CF">
        <w:rPr>
          <w:lang w:val="es-CO"/>
        </w:rPr>
        <w:t xml:space="preserve"> a continuar ejerciendo de la mejor manera un trabajo de vigilancia y control lleno de compromiso con la calidad de vida y la salud alimentaria de la</w:t>
      </w:r>
      <w:r>
        <w:rPr>
          <w:lang w:val="es-CO"/>
        </w:rPr>
        <w:t xml:space="preserve"> ciudadanía. E</w:t>
      </w:r>
      <w:r w:rsidR="000426CF" w:rsidRPr="000426CF">
        <w:rPr>
          <w:lang w:val="es-CO"/>
        </w:rPr>
        <w:t xml:space="preserve">s importante tener en cuenta que en los últimos años se ha avanzado en la sensibilización acerca de la importancia de la inocuidad de los alimentos </w:t>
      </w:r>
      <w:r>
        <w:rPr>
          <w:lang w:val="es-CO"/>
        </w:rPr>
        <w:t>de toda la cadena alimentaria.</w:t>
      </w:r>
      <w:r w:rsidR="000426CF" w:rsidRPr="000426CF">
        <w:rPr>
          <w:lang w:val="es-CO"/>
        </w:rPr>
        <w:t xml:space="preserve"> </w:t>
      </w:r>
      <w:r>
        <w:rPr>
          <w:lang w:val="es-CO"/>
        </w:rPr>
        <w:t>S</w:t>
      </w:r>
      <w:r w:rsidR="000426CF" w:rsidRPr="000426CF">
        <w:rPr>
          <w:lang w:val="es-CO"/>
        </w:rPr>
        <w:t>e considera que algunos problemas pueden tener su origen en la producción primaria, es decir</w:t>
      </w:r>
      <w:r>
        <w:rPr>
          <w:lang w:val="es-CO"/>
        </w:rPr>
        <w:t>,</w:t>
      </w:r>
      <w:r w:rsidR="000426CF" w:rsidRPr="000426CF">
        <w:rPr>
          <w:lang w:val="es-CO"/>
        </w:rPr>
        <w:t xml:space="preserve"> en la finca, y se transfiere a otras fases como el procesamiento, el empaque, el transporte, la comercialización y aún la preparación del producto y su consumo.</w:t>
      </w:r>
    </w:p>
    <w:p w:rsidR="006B0F2A" w:rsidRDefault="006B0F2A" w:rsidP="000426CF">
      <w:pPr>
        <w:jc w:val="both"/>
        <w:rPr>
          <w:lang w:val="es-CO"/>
        </w:rPr>
      </w:pPr>
    </w:p>
    <w:p w:rsidR="006B0F2A" w:rsidRPr="006B0F2A" w:rsidRDefault="006B0F2A" w:rsidP="006B0F2A">
      <w:pPr>
        <w:jc w:val="center"/>
        <w:rPr>
          <w:b/>
          <w:lang w:val="es-CO"/>
        </w:rPr>
      </w:pPr>
      <w:r w:rsidRPr="006B0F2A">
        <w:rPr>
          <w:b/>
          <w:lang w:val="es-CO"/>
        </w:rPr>
        <w:t xml:space="preserve">2021 visitas realizadas para encuesta del </w:t>
      </w:r>
      <w:proofErr w:type="spellStart"/>
      <w:r w:rsidRPr="006B0F2A">
        <w:rPr>
          <w:b/>
          <w:lang w:val="es-CO"/>
        </w:rPr>
        <w:t>Sisbén</w:t>
      </w:r>
      <w:proofErr w:type="spellEnd"/>
      <w:r w:rsidRPr="006B0F2A">
        <w:rPr>
          <w:b/>
          <w:lang w:val="es-CO"/>
        </w:rPr>
        <w:t xml:space="preserve"> en Popayán en junio</w:t>
      </w:r>
    </w:p>
    <w:p w:rsidR="006B0F2A" w:rsidRPr="006B0F2A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t xml:space="preserve">El equipo de </w:t>
      </w:r>
      <w:proofErr w:type="spellStart"/>
      <w:r w:rsidRPr="006B0F2A">
        <w:rPr>
          <w:lang w:val="es-CO"/>
        </w:rPr>
        <w:t>Sisbén</w:t>
      </w:r>
      <w:proofErr w:type="spellEnd"/>
      <w:r w:rsidRPr="006B0F2A">
        <w:rPr>
          <w:lang w:val="es-CO"/>
        </w:rPr>
        <w:t xml:space="preserve"> Popayán, adscrito a la Secretaría de Planeación Municipal durante el mes de junio realizó 2.021 visitas a población vulnerable de Popayán, atendiendo la solicitud para la inclusión y/o actualización del Sistema de Selección de Beneficiarios para Programas Sociales – </w:t>
      </w:r>
      <w:proofErr w:type="spellStart"/>
      <w:r w:rsidRPr="006B0F2A">
        <w:rPr>
          <w:lang w:val="es-CO"/>
        </w:rPr>
        <w:t>Sisbén</w:t>
      </w:r>
      <w:proofErr w:type="spellEnd"/>
      <w:r w:rsidRPr="006B0F2A">
        <w:rPr>
          <w:lang w:val="es-CO"/>
        </w:rPr>
        <w:t xml:space="preserve">. De las visitas realizadas fueron efectivas 1.556 encuestas y 465 fallidas, ya que algunos de las personas han cambiado de domicilio, han fallecido o manifestaron que ya no necesitan el censo. </w:t>
      </w:r>
    </w:p>
    <w:p w:rsidR="006B0F2A" w:rsidRPr="006B0F2A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t xml:space="preserve">Los sectores visitados por el equipo de encuestadores </w:t>
      </w:r>
      <w:proofErr w:type="spellStart"/>
      <w:r w:rsidRPr="006B0F2A">
        <w:rPr>
          <w:lang w:val="es-CO"/>
        </w:rPr>
        <w:t>Sisbén</w:t>
      </w:r>
      <w:proofErr w:type="spellEnd"/>
      <w:r w:rsidRPr="006B0F2A">
        <w:rPr>
          <w:lang w:val="es-CO"/>
        </w:rPr>
        <w:t xml:space="preserve"> durante el mes de junio en la </w:t>
      </w:r>
      <w:proofErr w:type="spellStart"/>
      <w:r w:rsidRPr="006B0F2A">
        <w:rPr>
          <w:lang w:val="es-CO"/>
        </w:rPr>
        <w:t>zonal</w:t>
      </w:r>
      <w:proofErr w:type="spellEnd"/>
      <w:r w:rsidRPr="006B0F2A">
        <w:rPr>
          <w:lang w:val="es-CO"/>
        </w:rPr>
        <w:t xml:space="preserve"> rural fueron: V</w:t>
      </w:r>
      <w:r w:rsidR="008A69B8">
        <w:rPr>
          <w:lang w:val="es-CO"/>
        </w:rPr>
        <w:t>ereda de Torres, Figueroa, El Tú</w:t>
      </w:r>
      <w:bookmarkStart w:id="0" w:name="_GoBack"/>
      <w:bookmarkEnd w:id="0"/>
      <w:r w:rsidRPr="006B0F2A">
        <w:rPr>
          <w:lang w:val="es-CO"/>
        </w:rPr>
        <w:t xml:space="preserve">nel, </w:t>
      </w:r>
      <w:proofErr w:type="spellStart"/>
      <w:r w:rsidRPr="006B0F2A">
        <w:rPr>
          <w:lang w:val="es-CO"/>
        </w:rPr>
        <w:t>Puelenje</w:t>
      </w:r>
      <w:proofErr w:type="spellEnd"/>
      <w:r w:rsidRPr="006B0F2A">
        <w:rPr>
          <w:lang w:val="es-CO"/>
        </w:rPr>
        <w:t xml:space="preserve">, La Sabana, Loma de </w:t>
      </w:r>
      <w:proofErr w:type="spellStart"/>
      <w:r w:rsidRPr="006B0F2A">
        <w:rPr>
          <w:lang w:val="es-CO"/>
        </w:rPr>
        <w:t>Luligo</w:t>
      </w:r>
      <w:proofErr w:type="spellEnd"/>
      <w:r w:rsidRPr="006B0F2A">
        <w:rPr>
          <w:lang w:val="es-CO"/>
        </w:rPr>
        <w:t xml:space="preserve">, Atardeceres, </w:t>
      </w:r>
      <w:proofErr w:type="spellStart"/>
      <w:r w:rsidRPr="006B0F2A">
        <w:rPr>
          <w:lang w:val="es-CO"/>
        </w:rPr>
        <w:t>Calibio</w:t>
      </w:r>
      <w:proofErr w:type="spellEnd"/>
      <w:r w:rsidRPr="006B0F2A">
        <w:rPr>
          <w:lang w:val="es-CO"/>
        </w:rPr>
        <w:t xml:space="preserve">, </w:t>
      </w:r>
      <w:proofErr w:type="spellStart"/>
      <w:r w:rsidRPr="006B0F2A">
        <w:rPr>
          <w:lang w:val="es-CO"/>
        </w:rPr>
        <w:t>Pisojé</w:t>
      </w:r>
      <w:proofErr w:type="spellEnd"/>
      <w:r w:rsidRPr="006B0F2A">
        <w:rPr>
          <w:lang w:val="es-CO"/>
        </w:rPr>
        <w:t xml:space="preserve">, Santa Bárbara, El Sendero, La Cabuyera, </w:t>
      </w:r>
      <w:proofErr w:type="spellStart"/>
      <w:r w:rsidRPr="006B0F2A">
        <w:rPr>
          <w:lang w:val="es-CO"/>
        </w:rPr>
        <w:t>Rioblanco</w:t>
      </w:r>
      <w:proofErr w:type="spellEnd"/>
      <w:r w:rsidRPr="006B0F2A">
        <w:rPr>
          <w:lang w:val="es-CO"/>
        </w:rPr>
        <w:t xml:space="preserve"> y en la zona urbana en las comunas: 2, 5, 6, 7 y 9. </w:t>
      </w:r>
    </w:p>
    <w:p w:rsidR="006B0F2A" w:rsidRPr="006B0F2A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lastRenderedPageBreak/>
        <w:t xml:space="preserve">“Gracias a la Administración Municipal por visitar nuestra vereda y brindarnos apoyo en la encuesta </w:t>
      </w:r>
      <w:proofErr w:type="spellStart"/>
      <w:r w:rsidRPr="006B0F2A">
        <w:rPr>
          <w:lang w:val="es-CO"/>
        </w:rPr>
        <w:t>Sisbén</w:t>
      </w:r>
      <w:proofErr w:type="spellEnd"/>
      <w:r w:rsidRPr="006B0F2A">
        <w:rPr>
          <w:lang w:val="es-CO"/>
        </w:rPr>
        <w:t xml:space="preserve"> a las familias de la Sabana y sus alrededores, somos personas de escasos recursos y es importante contar con este tipo de subsidios” indicó, </w:t>
      </w:r>
      <w:proofErr w:type="spellStart"/>
      <w:r w:rsidRPr="006B0F2A">
        <w:rPr>
          <w:lang w:val="es-CO"/>
        </w:rPr>
        <w:t>Froiland</w:t>
      </w:r>
      <w:proofErr w:type="spellEnd"/>
      <w:r w:rsidRPr="006B0F2A">
        <w:rPr>
          <w:lang w:val="es-CO"/>
        </w:rPr>
        <w:t xml:space="preserve"> León </w:t>
      </w:r>
      <w:proofErr w:type="spellStart"/>
      <w:r w:rsidRPr="006B0F2A">
        <w:rPr>
          <w:lang w:val="es-CO"/>
        </w:rPr>
        <w:t>Cotazo</w:t>
      </w:r>
      <w:proofErr w:type="spellEnd"/>
      <w:r w:rsidRPr="006B0F2A">
        <w:rPr>
          <w:lang w:val="es-CO"/>
        </w:rPr>
        <w:t xml:space="preserve">, presidente de la </w:t>
      </w:r>
      <w:r w:rsidR="008A69B8">
        <w:rPr>
          <w:lang w:val="es-CO"/>
        </w:rPr>
        <w:t>Junta de Acción Comunal de La Sa</w:t>
      </w:r>
      <w:r w:rsidRPr="006B0F2A">
        <w:rPr>
          <w:lang w:val="es-CO"/>
        </w:rPr>
        <w:t xml:space="preserve">bana. </w:t>
      </w:r>
    </w:p>
    <w:p w:rsidR="006B0F2A" w:rsidRPr="006B0F2A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t xml:space="preserve">De igual manera, se recibieron 730 solicitudes de encuesta en el mes de junio, las cuales se realiza una verificación de información, se depuran solicitudes repetidas y se brinda atención diariamente a las inquietudes de los payaneses a través del correo electrónico: sisben@popayan.gov.co y la línea telefónica 310 8419831. De esta forma, se continúa avanzando positivamente en el proceso de </w:t>
      </w:r>
      <w:proofErr w:type="spellStart"/>
      <w:r w:rsidRPr="006B0F2A">
        <w:rPr>
          <w:lang w:val="es-CO"/>
        </w:rPr>
        <w:t>Sisbén</w:t>
      </w:r>
      <w:proofErr w:type="spellEnd"/>
      <w:r w:rsidRPr="006B0F2A">
        <w:rPr>
          <w:lang w:val="es-CO"/>
        </w:rPr>
        <w:t xml:space="preserve"> en el Municipio, pese al gran número de solicitudes represadas desde el año 2018. </w:t>
      </w:r>
    </w:p>
    <w:p w:rsidR="006B0F2A" w:rsidRPr="006B0F2A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t xml:space="preserve">Más información: </w:t>
      </w:r>
    </w:p>
    <w:p w:rsidR="006B0F2A" w:rsidRPr="000426CF" w:rsidRDefault="006B0F2A" w:rsidP="006B0F2A">
      <w:pPr>
        <w:jc w:val="both"/>
        <w:rPr>
          <w:lang w:val="es-CO"/>
        </w:rPr>
      </w:pPr>
      <w:r w:rsidRPr="006B0F2A">
        <w:rPr>
          <w:lang w:val="es-CO"/>
        </w:rPr>
        <w:t>http://www.popayan.gov.co/ciudadanos/la-alcaldia/secretaria-de-planeacion/sisben</w:t>
      </w:r>
    </w:p>
    <w:sectPr w:rsidR="006B0F2A" w:rsidRPr="000426C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D6" w:rsidRDefault="00421FD6" w:rsidP="009601CB">
      <w:pPr>
        <w:spacing w:after="0" w:line="240" w:lineRule="auto"/>
      </w:pPr>
      <w:r>
        <w:separator/>
      </w:r>
    </w:p>
  </w:endnote>
  <w:endnote w:type="continuationSeparator" w:id="0">
    <w:p w:rsidR="00421FD6" w:rsidRDefault="00421FD6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0426C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D6" w:rsidRDefault="00421FD6" w:rsidP="009601CB">
      <w:pPr>
        <w:spacing w:after="0" w:line="240" w:lineRule="auto"/>
      </w:pPr>
      <w:r>
        <w:separator/>
      </w:r>
    </w:p>
  </w:footnote>
  <w:footnote w:type="continuationSeparator" w:id="0">
    <w:p w:rsidR="00421FD6" w:rsidRDefault="00421FD6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0426C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0426CF"/>
    <w:rsid w:val="00207C86"/>
    <w:rsid w:val="00334C0B"/>
    <w:rsid w:val="00421FD6"/>
    <w:rsid w:val="004C189C"/>
    <w:rsid w:val="004F037D"/>
    <w:rsid w:val="006B0F2A"/>
    <w:rsid w:val="0072613B"/>
    <w:rsid w:val="00827A6F"/>
    <w:rsid w:val="00872E17"/>
    <w:rsid w:val="008A69B8"/>
    <w:rsid w:val="009601CB"/>
    <w:rsid w:val="009A2B8A"/>
    <w:rsid w:val="00C16932"/>
    <w:rsid w:val="00C73C18"/>
    <w:rsid w:val="00CB21AA"/>
    <w:rsid w:val="00DF1931"/>
    <w:rsid w:val="00E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2020-07-02T14:20:00Z</dcterms:created>
  <dcterms:modified xsi:type="dcterms:W3CDTF">2020-07-02T14:45:00Z</dcterms:modified>
</cp:coreProperties>
</file>