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33" w:rsidRPr="00970FEF" w:rsidRDefault="005F4533" w:rsidP="005F4533">
      <w:pPr>
        <w:jc w:val="center"/>
        <w:rPr>
          <w:b/>
          <w:lang w:val="es-CO"/>
        </w:rPr>
      </w:pPr>
      <w:r w:rsidRPr="00970FEF">
        <w:rPr>
          <w:b/>
          <w:lang w:val="es-CO"/>
        </w:rPr>
        <w:t>Mesa técnica sobre el relleno sanitario Los Picachos</w:t>
      </w:r>
    </w:p>
    <w:p w:rsidR="005F4533" w:rsidRPr="00970FEF" w:rsidRDefault="005F4533" w:rsidP="005F4533">
      <w:pPr>
        <w:jc w:val="both"/>
        <w:rPr>
          <w:lang w:val="es-CO"/>
        </w:rPr>
      </w:pPr>
      <w:r w:rsidRPr="00970FEF">
        <w:rPr>
          <w:lang w:val="es-CO"/>
        </w:rPr>
        <w:t>Se realizó la primera mesa técnica sobre el relleno sanitario Los Picachos, con el propósito de hablar sobre el avance del manejo de olores ofensivos y vectores (moscas), en el PRIO (Plan de Reducción de Impacto por Olores Ofensivos), el esquema de monitoreo en el recurso hídrico y el avance en la construcción del vaso A.</w:t>
      </w:r>
    </w:p>
    <w:p w:rsidR="005F4533" w:rsidRPr="00970FEF" w:rsidRDefault="005F4533" w:rsidP="005F4533">
      <w:pPr>
        <w:jc w:val="both"/>
        <w:rPr>
          <w:lang w:val="es-CO"/>
        </w:rPr>
      </w:pPr>
      <w:r w:rsidRPr="00970FEF">
        <w:rPr>
          <w:lang w:val="es-CO"/>
        </w:rPr>
        <w:t xml:space="preserve">La mesa contó con la participación del Alcalde, Juan Carlos López Castrillón; el Secretario de Infraestructura, Carlos Córdoba, representantes de la comunidad de la Yunga, Río Hondo, CRC, interventoría y Rodrigo Velasco, Gerente regional de la nueva empresa encargada del aseo en la ciudad: </w:t>
      </w:r>
      <w:proofErr w:type="spellStart"/>
      <w:r w:rsidRPr="00970FEF">
        <w:rPr>
          <w:lang w:val="es-CO"/>
        </w:rPr>
        <w:t>Urbaser</w:t>
      </w:r>
      <w:proofErr w:type="spellEnd"/>
      <w:r w:rsidRPr="00970FEF">
        <w:rPr>
          <w:lang w:val="es-CO"/>
        </w:rPr>
        <w:t>.</w:t>
      </w:r>
    </w:p>
    <w:p w:rsidR="005F4533" w:rsidRPr="00970FEF" w:rsidRDefault="005F4533" w:rsidP="005F4533">
      <w:pPr>
        <w:jc w:val="both"/>
        <w:rPr>
          <w:lang w:val="es-CO"/>
        </w:rPr>
      </w:pPr>
      <w:r w:rsidRPr="00970FEF">
        <w:rPr>
          <w:lang w:val="es-CO"/>
        </w:rPr>
        <w:t xml:space="preserve">Así mismo, </w:t>
      </w:r>
      <w:r w:rsidR="00970FEF">
        <w:rPr>
          <w:lang w:val="es-CO"/>
        </w:rPr>
        <w:t xml:space="preserve">se </w:t>
      </w:r>
      <w:r w:rsidRPr="00970FEF">
        <w:rPr>
          <w:lang w:val="es-CO"/>
        </w:rPr>
        <w:t>afirmó que en el tema del relleno sanitario, se está trabajando como un parque ecológico ambiental, con nueva tecnología que permita el avance de todos. Se busca  trabajar en conjunto y dialogar con la comunidad para buscar soluciones que beneficien a todos.</w:t>
      </w:r>
    </w:p>
    <w:p w:rsidR="00970FEF" w:rsidRDefault="00970FEF" w:rsidP="005F4533">
      <w:pPr>
        <w:jc w:val="center"/>
        <w:rPr>
          <w:b/>
          <w:lang w:val="es-CO"/>
        </w:rPr>
      </w:pPr>
    </w:p>
    <w:p w:rsidR="005F4533" w:rsidRPr="00970FEF" w:rsidRDefault="005F4533" w:rsidP="005F4533">
      <w:pPr>
        <w:jc w:val="center"/>
        <w:rPr>
          <w:b/>
          <w:lang w:val="es-CO"/>
        </w:rPr>
      </w:pPr>
      <w:r w:rsidRPr="00970FEF">
        <w:rPr>
          <w:b/>
          <w:lang w:val="es-CO"/>
        </w:rPr>
        <w:t>Adelantan diálogos con la Mesa Municipal de diversidad sexual</w:t>
      </w:r>
    </w:p>
    <w:p w:rsidR="005F4533" w:rsidRPr="00970FEF" w:rsidRDefault="005F4533" w:rsidP="005F4533">
      <w:pPr>
        <w:jc w:val="both"/>
        <w:rPr>
          <w:lang w:val="es-CO"/>
        </w:rPr>
      </w:pPr>
      <w:r w:rsidRPr="00970FEF">
        <w:rPr>
          <w:lang w:val="es-CO"/>
        </w:rPr>
        <w:t xml:space="preserve">En reunión virtual con la Mesa de diversidad sexual, la Secretaria de Gobierno, Elvia Rocío Cuenca dialogó en torno a inquietudes que sus miembros manifestaron con relación a varios temas. </w:t>
      </w:r>
    </w:p>
    <w:p w:rsidR="005F4533" w:rsidRPr="00970FEF" w:rsidRDefault="005F4533" w:rsidP="005F4533">
      <w:pPr>
        <w:jc w:val="both"/>
        <w:rPr>
          <w:lang w:val="es-CO"/>
        </w:rPr>
      </w:pPr>
      <w:r w:rsidRPr="00970FEF">
        <w:rPr>
          <w:lang w:val="es-CO"/>
        </w:rPr>
        <w:t xml:space="preserve">Se abordaron temas como inclusión en el Plan de Desarrollo de los programas y proyectos a favor de la población LGTBI, plan de acción, política pública y celebraciones conmemorativas, y se acordó una ruta de trabajo en beneficio de la población LGTBI, en articulación con el programa de Diversidad sexual de la Alcaldía municipal. </w:t>
      </w:r>
    </w:p>
    <w:p w:rsidR="005F4533" w:rsidRPr="00970FEF" w:rsidRDefault="005F4533" w:rsidP="005F4533">
      <w:pPr>
        <w:jc w:val="both"/>
        <w:rPr>
          <w:lang w:val="es-CO"/>
        </w:rPr>
      </w:pPr>
      <w:r w:rsidRPr="00970FEF">
        <w:rPr>
          <w:lang w:val="es-CO"/>
        </w:rPr>
        <w:t>La Secretaria Cuenca les extendió la invitación para que participen activamente en todos los proces</w:t>
      </w:r>
      <w:r w:rsidR="00037D6F">
        <w:rPr>
          <w:lang w:val="es-CO"/>
        </w:rPr>
        <w:t>os que desde la administración s</w:t>
      </w:r>
      <w:r w:rsidRPr="00970FEF">
        <w:rPr>
          <w:lang w:val="es-CO"/>
        </w:rPr>
        <w:t xml:space="preserve">e adelantan para la garantía de sus derechos y de esta manera trabajar articuladamente y poder construir en equipo. </w:t>
      </w:r>
    </w:p>
    <w:p w:rsidR="005F4533" w:rsidRPr="00970FEF" w:rsidRDefault="005F4533" w:rsidP="005F4533">
      <w:pPr>
        <w:jc w:val="both"/>
        <w:rPr>
          <w:lang w:val="es-CO"/>
        </w:rPr>
      </w:pPr>
      <w:r w:rsidRPr="00970FEF">
        <w:rPr>
          <w:lang w:val="es-CO"/>
        </w:rPr>
        <w:t>Así mismo, reconoció el trabajo que viene ejerciendo esta Mesa Municipal de diversidad sexual, que busca oportunidades en igualdad de condiciones y el restablecimiento de derechos.</w:t>
      </w:r>
    </w:p>
    <w:p w:rsidR="00970FEF" w:rsidRDefault="00970FEF" w:rsidP="00970FEF">
      <w:pPr>
        <w:rPr>
          <w:lang w:val="es-CO"/>
        </w:rPr>
      </w:pPr>
    </w:p>
    <w:p w:rsidR="00970FEF" w:rsidRPr="00970FEF" w:rsidRDefault="00970FEF" w:rsidP="00970FEF">
      <w:pPr>
        <w:jc w:val="center"/>
        <w:rPr>
          <w:b/>
          <w:lang w:val="es-CO"/>
        </w:rPr>
      </w:pPr>
      <w:r w:rsidRPr="00970FEF">
        <w:rPr>
          <w:b/>
          <w:lang w:val="es-CO"/>
        </w:rPr>
        <w:t>Lanzamiento oficial de</w:t>
      </w:r>
      <w:r w:rsidR="00FB4A20">
        <w:rPr>
          <w:b/>
          <w:lang w:val="es-CO"/>
        </w:rPr>
        <w:t xml:space="preserve">l proyecto de vivienda </w:t>
      </w:r>
      <w:r w:rsidRPr="00970FEF">
        <w:rPr>
          <w:b/>
          <w:lang w:val="es-CO"/>
        </w:rPr>
        <w:t xml:space="preserve"> María Gracia</w:t>
      </w:r>
    </w:p>
    <w:p w:rsidR="00970FEF" w:rsidRPr="00970FEF" w:rsidRDefault="00970FEF" w:rsidP="00970FEF">
      <w:pPr>
        <w:jc w:val="both"/>
        <w:rPr>
          <w:lang w:val="es-CO"/>
        </w:rPr>
      </w:pPr>
      <w:r w:rsidRPr="00970FEF">
        <w:rPr>
          <w:lang w:val="es-CO"/>
        </w:rPr>
        <w:t>De manera virtual se realizó el lanzamiento oficial del nuevo Proyecto de vivienda María Gracia</w:t>
      </w:r>
      <w:r w:rsidR="00A95273">
        <w:rPr>
          <w:lang w:val="es-CO"/>
        </w:rPr>
        <w:t>,</w:t>
      </w:r>
      <w:r w:rsidRPr="00970FEF">
        <w:rPr>
          <w:lang w:val="es-CO"/>
        </w:rPr>
        <w:t xml:space="preserve"> el cual tiene proyectado la construcc</w:t>
      </w:r>
      <w:r w:rsidR="00A95273">
        <w:rPr>
          <w:lang w:val="es-CO"/>
        </w:rPr>
        <w:t>ión de 600 apartamentos en la</w:t>
      </w:r>
      <w:r w:rsidRPr="00970FEF">
        <w:rPr>
          <w:lang w:val="es-CO"/>
        </w:rPr>
        <w:t xml:space="preserve"> zona norte de la ciudad</w:t>
      </w:r>
      <w:r w:rsidR="00A95273">
        <w:rPr>
          <w:lang w:val="es-CO"/>
        </w:rPr>
        <w:t>,</w:t>
      </w:r>
      <w:r w:rsidRPr="00970FEF">
        <w:rPr>
          <w:lang w:val="es-CO"/>
        </w:rPr>
        <w:t xml:space="preserve"> entre la calle 65N y 70N sector Bello Horizonte.</w:t>
      </w:r>
    </w:p>
    <w:p w:rsidR="00970FEF" w:rsidRPr="00970FEF" w:rsidRDefault="00970FEF" w:rsidP="00970FEF">
      <w:pPr>
        <w:jc w:val="both"/>
        <w:rPr>
          <w:lang w:val="es-CO"/>
        </w:rPr>
      </w:pPr>
      <w:r w:rsidRPr="00970FEF">
        <w:rPr>
          <w:lang w:val="es-CO"/>
        </w:rPr>
        <w:t xml:space="preserve">La reunión contó con la presencia del Alcalde Juan Carlos López Castrillón, el Secretario de Infraestructura Carlos Córdoba, y representantes del proyecto, entre ellos, el Gerente de la </w:t>
      </w:r>
      <w:r w:rsidRPr="00970FEF">
        <w:rPr>
          <w:lang w:val="es-CO"/>
        </w:rPr>
        <w:lastRenderedPageBreak/>
        <w:t xml:space="preserve">constructora Juan Carlos </w:t>
      </w:r>
      <w:proofErr w:type="spellStart"/>
      <w:r w:rsidRPr="00970FEF">
        <w:rPr>
          <w:lang w:val="es-CO"/>
        </w:rPr>
        <w:t>Canencio</w:t>
      </w:r>
      <w:proofErr w:type="spellEnd"/>
      <w:r w:rsidRPr="00970FEF">
        <w:rPr>
          <w:lang w:val="es-CO"/>
        </w:rPr>
        <w:t>, quienes explicaron en detalle cómo van a ser los apartamentos, cómo se pueden acceder a ellos, qué subsidios aplican y los tiempos de entrega del inmueble.</w:t>
      </w:r>
    </w:p>
    <w:p w:rsidR="00970FEF" w:rsidRPr="00970FEF" w:rsidRDefault="00970FEF" w:rsidP="00970FEF">
      <w:pPr>
        <w:jc w:val="both"/>
        <w:rPr>
          <w:lang w:val="es-CO"/>
        </w:rPr>
      </w:pPr>
      <w:r w:rsidRPr="00970FEF">
        <w:rPr>
          <w:lang w:val="es-CO"/>
        </w:rPr>
        <w:t>Así mismo, el Alcalde afirmó que "Aspiramos a tener 10</w:t>
      </w:r>
      <w:r w:rsidR="00506627">
        <w:rPr>
          <w:lang w:val="es-CO"/>
        </w:rPr>
        <w:t xml:space="preserve"> </w:t>
      </w:r>
      <w:bookmarkStart w:id="0" w:name="_GoBack"/>
      <w:bookmarkEnd w:id="0"/>
      <w:r w:rsidRPr="00970FEF">
        <w:rPr>
          <w:lang w:val="es-CO"/>
        </w:rPr>
        <w:t>mil soluciones de vivienda en nuestro periodo, el proyecto que estamos presentando hoy, son las pr</w:t>
      </w:r>
      <w:r w:rsidR="00A95273">
        <w:rPr>
          <w:lang w:val="es-CO"/>
        </w:rPr>
        <w:t>imeras 600".</w:t>
      </w:r>
    </w:p>
    <w:p w:rsidR="00970FEF" w:rsidRPr="00970FEF" w:rsidRDefault="00A95273" w:rsidP="00970FEF">
      <w:pPr>
        <w:jc w:val="both"/>
        <w:rPr>
          <w:lang w:val="es-CO"/>
        </w:rPr>
      </w:pPr>
      <w:r>
        <w:rPr>
          <w:lang w:val="es-CO"/>
        </w:rPr>
        <w:t>Sobre este aspecto</w:t>
      </w:r>
      <w:r w:rsidR="00970FEF" w:rsidRPr="00970FEF">
        <w:rPr>
          <w:lang w:val="es-CO"/>
        </w:rPr>
        <w:t xml:space="preserve"> el  Secretario de Infraestructura agregó: "Trabajamos constantemente para darle solución a ese déficit de vivienda que hay en la ciudad... Este proyecto marca nuestro punto de inicio para la ambiciosa  meta de las 10mil" </w:t>
      </w:r>
    </w:p>
    <w:p w:rsidR="00D5082A" w:rsidRPr="00970FEF" w:rsidRDefault="00970FEF" w:rsidP="00970FEF">
      <w:pPr>
        <w:jc w:val="both"/>
        <w:rPr>
          <w:lang w:val="es-CO"/>
        </w:rPr>
      </w:pPr>
      <w:r w:rsidRPr="00970FEF">
        <w:rPr>
          <w:lang w:val="es-CO"/>
        </w:rPr>
        <w:t>La sesión finalizó con una ronda de preguntas que realizó la ciudadanía en medio del Facebook</w:t>
      </w:r>
      <w:r w:rsidR="00A95273">
        <w:rPr>
          <w:lang w:val="es-CO"/>
        </w:rPr>
        <w:t xml:space="preserve"> Live; las personas interesadas</w:t>
      </w:r>
      <w:r w:rsidRPr="00970FEF">
        <w:rPr>
          <w:lang w:val="es-CO"/>
        </w:rPr>
        <w:t xml:space="preserve"> pueden ingresar al siguiente link para mayor información: </w:t>
      </w:r>
      <w:hyperlink r:id="rId6" w:history="1">
        <w:r w:rsidRPr="00970FEF">
          <w:rPr>
            <w:rStyle w:val="Hipervnculo"/>
            <w:lang w:val="es-CO"/>
          </w:rPr>
          <w:t>https://bit.ly/2AUsGXn</w:t>
        </w:r>
      </w:hyperlink>
    </w:p>
    <w:p w:rsidR="00970FEF" w:rsidRPr="00970FEF" w:rsidRDefault="00970FEF" w:rsidP="00970FEF">
      <w:pPr>
        <w:rPr>
          <w:lang w:val="es-CO"/>
        </w:rPr>
      </w:pPr>
    </w:p>
    <w:p w:rsidR="00970FEF" w:rsidRPr="00970FEF" w:rsidRDefault="00970FEF" w:rsidP="00970FEF">
      <w:pPr>
        <w:jc w:val="center"/>
        <w:rPr>
          <w:b/>
          <w:lang w:val="es-CO"/>
        </w:rPr>
      </w:pPr>
      <w:r w:rsidRPr="00970FEF">
        <w:rPr>
          <w:b/>
          <w:lang w:val="es-CO"/>
        </w:rPr>
        <w:t>Alcaldía de Popayán, en defensa de los usuarios por alzas en servicios públicos</w:t>
      </w:r>
    </w:p>
    <w:p w:rsidR="00970FEF" w:rsidRPr="00970FEF" w:rsidRDefault="00970FEF" w:rsidP="00970FEF">
      <w:pPr>
        <w:jc w:val="both"/>
        <w:rPr>
          <w:lang w:val="es-CO"/>
        </w:rPr>
      </w:pPr>
      <w:r w:rsidRPr="00970FEF">
        <w:rPr>
          <w:lang w:val="es-CO"/>
        </w:rPr>
        <w:t>En debate de control político del Concejo de Popayán a la empresa Alcanos de Colombia, por el aumento en la facturación del servicio de gas domiciliario, la Alcaldía Municipal, a través de la Secretaria de Gobierno, Elvia Rocío Cuenca</w:t>
      </w:r>
      <w:r w:rsidR="00A95273">
        <w:rPr>
          <w:lang w:val="es-CO"/>
        </w:rPr>
        <w:t>,</w:t>
      </w:r>
      <w:r w:rsidRPr="00970FEF">
        <w:rPr>
          <w:lang w:val="es-CO"/>
        </w:rPr>
        <w:t xml:space="preserve"> manifestó todo el respaldo a las propuestas presentadas por los </w:t>
      </w:r>
      <w:proofErr w:type="spellStart"/>
      <w:r w:rsidRPr="00970FEF">
        <w:rPr>
          <w:lang w:val="es-CO"/>
        </w:rPr>
        <w:t>corporados</w:t>
      </w:r>
      <w:proofErr w:type="spellEnd"/>
      <w:r w:rsidRPr="00970FEF">
        <w:rPr>
          <w:lang w:val="es-CO"/>
        </w:rPr>
        <w:t xml:space="preserve"> en defensa de los intereses de los usuarios. </w:t>
      </w:r>
    </w:p>
    <w:p w:rsidR="00970FEF" w:rsidRPr="00970FEF" w:rsidRDefault="00970FEF" w:rsidP="00970FEF">
      <w:pPr>
        <w:jc w:val="both"/>
        <w:rPr>
          <w:lang w:val="es-CO"/>
        </w:rPr>
      </w:pPr>
      <w:r w:rsidRPr="00970FEF">
        <w:rPr>
          <w:lang w:val="es-CO"/>
        </w:rPr>
        <w:t xml:space="preserve">"Categóricamente respaldamos estas acciones que hoy propone el Concejo municipal como muestra sincera de afecto por la ciudad y por su gente, máxime en tiempos de calamidad pública, reclamando a las empresas de servicios públicos hacer uso del principio de la solidaridad y no afectarles su bolsillo con el incremento desmesurado en las facturas", señaló la Secretaria Cuenca. </w:t>
      </w:r>
    </w:p>
    <w:p w:rsidR="00970FEF" w:rsidRPr="00970FEF" w:rsidRDefault="00970FEF" w:rsidP="00970FEF">
      <w:pPr>
        <w:jc w:val="both"/>
        <w:rPr>
          <w:lang w:val="es-CO"/>
        </w:rPr>
      </w:pPr>
      <w:r w:rsidRPr="00970FEF">
        <w:rPr>
          <w:lang w:val="es-CO"/>
        </w:rPr>
        <w:t xml:space="preserve">Recordó que en días pasados, el Alcalde Juan Carlos López ofició a la Superintendencia de Servicios Públicos para que se revise de inmediato el aumento de la facturación los recibos de los servicios públicos. </w:t>
      </w:r>
    </w:p>
    <w:p w:rsidR="00970FEF" w:rsidRPr="00970FEF" w:rsidRDefault="00970FEF" w:rsidP="00970FEF">
      <w:pPr>
        <w:jc w:val="both"/>
        <w:rPr>
          <w:lang w:val="es-CO"/>
        </w:rPr>
      </w:pPr>
      <w:r w:rsidRPr="00970FEF">
        <w:rPr>
          <w:lang w:val="es-CO"/>
        </w:rPr>
        <w:t>Así mismo, señaló que la Alcaldía se sumará a la mesa de trabajo que se está planteando constituir para hacer seguimiento a este tema</w:t>
      </w:r>
      <w:r w:rsidR="00A95273">
        <w:rPr>
          <w:lang w:val="es-CO"/>
        </w:rPr>
        <w:t>,</w:t>
      </w:r>
      <w:r w:rsidRPr="00970FEF">
        <w:rPr>
          <w:lang w:val="es-CO"/>
        </w:rPr>
        <w:t xml:space="preserve"> y buscar una solución que dé respuesta a las sendas solicitudes y reclamos de los ciudadanos. "No nos hemos quedado quietos en lo que nos corresponde, hacer fiscalización y defender los derechos de los payaneses". </w:t>
      </w:r>
    </w:p>
    <w:p w:rsidR="00970FEF" w:rsidRPr="00970FEF" w:rsidRDefault="00970FEF" w:rsidP="00970FEF">
      <w:pPr>
        <w:jc w:val="both"/>
        <w:rPr>
          <w:lang w:val="es-CO"/>
        </w:rPr>
      </w:pPr>
      <w:r w:rsidRPr="00970FEF">
        <w:rPr>
          <w:lang w:val="es-CO"/>
        </w:rPr>
        <w:t xml:space="preserve">Se destaca las intervenciones de los concejales </w:t>
      </w:r>
      <w:proofErr w:type="spellStart"/>
      <w:r w:rsidRPr="00970FEF">
        <w:rPr>
          <w:lang w:val="es-CO"/>
        </w:rPr>
        <w:t>citantes</w:t>
      </w:r>
      <w:proofErr w:type="spellEnd"/>
      <w:r w:rsidRPr="00970FEF">
        <w:rPr>
          <w:lang w:val="es-CO"/>
        </w:rPr>
        <w:t xml:space="preserve"> al debate, José </w:t>
      </w:r>
      <w:proofErr w:type="spellStart"/>
      <w:r w:rsidRPr="00970FEF">
        <w:rPr>
          <w:lang w:val="es-CO"/>
        </w:rPr>
        <w:t>Dulis</w:t>
      </w:r>
      <w:proofErr w:type="spellEnd"/>
      <w:r w:rsidRPr="00970FEF">
        <w:rPr>
          <w:lang w:val="es-CO"/>
        </w:rPr>
        <w:t xml:space="preserve"> Urrea y Cristian Andrés Narváez, quienes señalaron su compromiso para encontrar una solución a este conflicto, y solicitaron a las empresas absoluta claridad en indicar el por qué se aumentó en un 16% el valor del m3 entre los meses de diciembre de 2019 a abril de 2020.</w:t>
      </w:r>
    </w:p>
    <w:p w:rsidR="00970FEF" w:rsidRDefault="00970FEF" w:rsidP="00970FEF">
      <w:pPr>
        <w:rPr>
          <w:lang w:val="es-CO"/>
        </w:rPr>
      </w:pPr>
    </w:p>
    <w:p w:rsidR="00970FEF" w:rsidRDefault="00970FEF" w:rsidP="00970FEF">
      <w:pPr>
        <w:rPr>
          <w:lang w:val="es-CO"/>
        </w:rPr>
      </w:pPr>
    </w:p>
    <w:p w:rsidR="00970FEF" w:rsidRPr="00970FEF" w:rsidRDefault="00970FEF" w:rsidP="00970FEF">
      <w:pPr>
        <w:jc w:val="center"/>
        <w:rPr>
          <w:b/>
          <w:lang w:val="es-CO"/>
        </w:rPr>
      </w:pPr>
      <w:r w:rsidRPr="00970FEF">
        <w:rPr>
          <w:b/>
          <w:lang w:val="es-CO"/>
        </w:rPr>
        <w:lastRenderedPageBreak/>
        <w:t>Controles y operativos ayudan a erradicar el trabajo infantil en Popayán</w:t>
      </w:r>
    </w:p>
    <w:p w:rsidR="00970FEF" w:rsidRPr="00970FEF" w:rsidRDefault="00970FEF" w:rsidP="00970FEF">
      <w:pPr>
        <w:jc w:val="both"/>
        <w:rPr>
          <w:lang w:val="es-CO"/>
        </w:rPr>
      </w:pPr>
      <w:r w:rsidRPr="00970FEF">
        <w:rPr>
          <w:lang w:val="es-CO"/>
        </w:rPr>
        <w:t>En el marco de la conmemoración del Día Mundial contra el trabajo infantil, la Alcaldía de Popayán, a través del Programa de Infancia de la Secretaría de Gobierno</w:t>
      </w:r>
      <w:r w:rsidR="00904233">
        <w:rPr>
          <w:lang w:val="es-CO"/>
        </w:rPr>
        <w:t>,</w:t>
      </w:r>
      <w:r w:rsidRPr="00970FEF">
        <w:rPr>
          <w:lang w:val="es-CO"/>
        </w:rPr>
        <w:t xml:space="preserve"> viene realizando un trabajo articulado con Policía de Infancia y Adolescencia, ICBF, Migración Colombia, Ministerio de Trabajo, entre otras, desarrollando controles y operativos que contribuyen con la prevención del trabajo infantil y el restablecimiento de derechos de niños, niñas y adolescentes. </w:t>
      </w:r>
    </w:p>
    <w:p w:rsidR="00970FEF" w:rsidRPr="00970FEF" w:rsidRDefault="00970FEF" w:rsidP="00970FEF">
      <w:pPr>
        <w:jc w:val="both"/>
        <w:rPr>
          <w:lang w:val="es-CO"/>
        </w:rPr>
      </w:pPr>
      <w:r w:rsidRPr="00970FEF">
        <w:rPr>
          <w:lang w:val="es-CO"/>
        </w:rPr>
        <w:t xml:space="preserve">Según el ICBF Regional Cauca, a marzo de 2020, se han recibido 6 solicitudes de restablecimiento de derechos por situación de trabajo infantil. "No queremos que las cifras vayan en aumento, y máxime en este tiempo de pandemia, nos corresponde realizar controles para evitar todo riesgo de contagio en nuestra infancia, por ello se han fortalecido los operativos con apoyo de las organizaciones comprometidas en el tema", indicó la Secretaria de Gobierno, Elvia Rocío Cuenca. </w:t>
      </w:r>
    </w:p>
    <w:p w:rsidR="00970FEF" w:rsidRDefault="00970FEF" w:rsidP="00970FEF">
      <w:pPr>
        <w:jc w:val="both"/>
        <w:rPr>
          <w:lang w:val="es-CO"/>
        </w:rPr>
      </w:pPr>
      <w:r w:rsidRPr="00970FEF">
        <w:rPr>
          <w:lang w:val="es-CO"/>
        </w:rPr>
        <w:t>Así también, desde la Administración Municipal se destaca el trabajo y compromiso que con el propósito de erradicar este flagelo ha tenido el Comité Interinstitucional CIETI Municipal, el cual lo componen varias instituciones y con las que ya se tiene un plan de acción que comprende varios frentes para cumplir durante el cuatrienio, enmarcadas en la prevención y erradicación del trabajo infantil.</w:t>
      </w:r>
    </w:p>
    <w:p w:rsidR="00A95273" w:rsidRPr="00A95273" w:rsidRDefault="00A95273" w:rsidP="00A95273">
      <w:pPr>
        <w:jc w:val="center"/>
        <w:rPr>
          <w:b/>
          <w:lang w:val="es-CO"/>
        </w:rPr>
      </w:pPr>
      <w:r w:rsidRPr="00A95273">
        <w:rPr>
          <w:b/>
          <w:lang w:val="es-CO"/>
        </w:rPr>
        <w:t>Importante trabajo de apoyo psicosocial a mujeres y niños víctimas de violencias</w:t>
      </w:r>
    </w:p>
    <w:p w:rsidR="00A95273" w:rsidRPr="00A95273" w:rsidRDefault="00A95273" w:rsidP="00A95273">
      <w:pPr>
        <w:jc w:val="both"/>
        <w:rPr>
          <w:lang w:val="es-CO"/>
        </w:rPr>
      </w:pPr>
      <w:r w:rsidRPr="00A95273">
        <w:rPr>
          <w:lang w:val="es-CO"/>
        </w:rPr>
        <w:t xml:space="preserve">En el marco de su </w:t>
      </w:r>
      <w:proofErr w:type="spellStart"/>
      <w:r w:rsidRPr="00A95273">
        <w:rPr>
          <w:lang w:val="es-CO"/>
        </w:rPr>
        <w:t>misionalidad</w:t>
      </w:r>
      <w:proofErr w:type="spellEnd"/>
      <w:r w:rsidRPr="00A95273">
        <w:rPr>
          <w:lang w:val="es-CO"/>
        </w:rPr>
        <w:t xml:space="preserve">, la Secretaría de la Mujer desarrolló en barrios de la Comuna 4 de Popayán, una jornada de apoyo psicosocial con mujeres víctimas de violencias y sus hijos. </w:t>
      </w:r>
    </w:p>
    <w:p w:rsidR="00A95273" w:rsidRPr="00A95273" w:rsidRDefault="00A95273" w:rsidP="00A95273">
      <w:pPr>
        <w:jc w:val="both"/>
        <w:rPr>
          <w:lang w:val="es-CO"/>
        </w:rPr>
      </w:pPr>
      <w:r w:rsidRPr="00A95273">
        <w:rPr>
          <w:lang w:val="es-CO"/>
        </w:rPr>
        <w:t xml:space="preserve">"Estas visitas se realizaron con mujeres que han tenido que vivir el flagelo de la violencia y la migración y por ello la necesidad de contribuir en su recuperación emocional y psicológica", indicó la Secretaria de la Mujer de Popayán, Diana Carolina Cano. </w:t>
      </w:r>
    </w:p>
    <w:p w:rsidR="00A95273" w:rsidRPr="00A95273" w:rsidRDefault="00A95273" w:rsidP="00A95273">
      <w:pPr>
        <w:jc w:val="both"/>
        <w:rPr>
          <w:lang w:val="es-CO"/>
        </w:rPr>
      </w:pPr>
      <w:r w:rsidRPr="00A95273">
        <w:rPr>
          <w:lang w:val="es-CO"/>
        </w:rPr>
        <w:t xml:space="preserve">Con los niños y niñas se realizaron actividades lúdico-recreativas y de relajación que les contribuye en el fortalecimiento psicosocial. </w:t>
      </w:r>
    </w:p>
    <w:p w:rsidR="00970FEF" w:rsidRDefault="00A95273" w:rsidP="00A95273">
      <w:pPr>
        <w:jc w:val="both"/>
        <w:rPr>
          <w:lang w:val="es-CO"/>
        </w:rPr>
      </w:pPr>
      <w:r w:rsidRPr="00A95273">
        <w:rPr>
          <w:lang w:val="es-CO"/>
        </w:rPr>
        <w:t>Se aclaró además,</w:t>
      </w:r>
      <w:r>
        <w:rPr>
          <w:lang w:val="es-CO"/>
        </w:rPr>
        <w:t xml:space="preserve"> </w:t>
      </w:r>
      <w:r w:rsidRPr="00A95273">
        <w:rPr>
          <w:lang w:val="es-CO"/>
        </w:rPr>
        <w:t>que estas acciones dieron estricto cumplimiento a las  medidas de bioseguridad establecidas en el marco de la emergencia sanitaria por causa del Covid-19.</w:t>
      </w:r>
    </w:p>
    <w:p w:rsidR="00A95273" w:rsidRDefault="00A95273" w:rsidP="00A95273">
      <w:pPr>
        <w:jc w:val="both"/>
        <w:rPr>
          <w:lang w:val="es-CO"/>
        </w:rPr>
      </w:pPr>
    </w:p>
    <w:p w:rsidR="00970FEF" w:rsidRPr="00970FEF" w:rsidRDefault="00970FEF" w:rsidP="00970FEF">
      <w:pPr>
        <w:jc w:val="center"/>
        <w:rPr>
          <w:b/>
          <w:lang w:val="es-CO"/>
        </w:rPr>
      </w:pPr>
      <w:r w:rsidRPr="00970FEF">
        <w:rPr>
          <w:b/>
          <w:lang w:val="es-CO"/>
        </w:rPr>
        <w:t>Secretaría de la Mujer de Popayán fortalece acciones con la Mesa Municipal de Víctimas</w:t>
      </w:r>
    </w:p>
    <w:p w:rsidR="00970FEF" w:rsidRPr="00970FEF" w:rsidRDefault="00970FEF" w:rsidP="00970FEF">
      <w:pPr>
        <w:jc w:val="both"/>
        <w:rPr>
          <w:lang w:val="es-CO"/>
        </w:rPr>
      </w:pPr>
      <w:r w:rsidRPr="00970FEF">
        <w:rPr>
          <w:lang w:val="es-CO"/>
        </w:rPr>
        <w:t xml:space="preserve">La Secretaría de la Mujer avanza con el trabajo institucional articulado, por ello en días pasados se adelantó una jornada de fortalecimiento a la Mesa Municipal de </w:t>
      </w:r>
      <w:r w:rsidR="00904233">
        <w:rPr>
          <w:lang w:val="es-CO"/>
        </w:rPr>
        <w:t>Víctimas, dando cumplimiento al</w:t>
      </w:r>
      <w:r w:rsidRPr="00970FEF">
        <w:rPr>
          <w:lang w:val="es-CO"/>
        </w:rPr>
        <w:t xml:space="preserve"> compromiso del Plan de Acción Territorial.</w:t>
      </w:r>
    </w:p>
    <w:p w:rsidR="00970FEF" w:rsidRPr="00970FEF" w:rsidRDefault="00970FEF" w:rsidP="00970FEF">
      <w:pPr>
        <w:jc w:val="both"/>
        <w:rPr>
          <w:lang w:val="es-CO"/>
        </w:rPr>
      </w:pPr>
      <w:r w:rsidRPr="00970FEF">
        <w:rPr>
          <w:lang w:val="es-CO"/>
        </w:rPr>
        <w:lastRenderedPageBreak/>
        <w:t xml:space="preserve">En esta oportunidad, se enfatizó en la resolución pacífica de conflictos como estrategia para la construcción de una sociedad sin violencia. Así también, se </w:t>
      </w:r>
      <w:r w:rsidR="00904233" w:rsidRPr="00970FEF">
        <w:rPr>
          <w:lang w:val="es-CO"/>
        </w:rPr>
        <w:t>socializó</w:t>
      </w:r>
      <w:r w:rsidRPr="00970FEF">
        <w:rPr>
          <w:lang w:val="es-CO"/>
        </w:rPr>
        <w:t xml:space="preserve"> con los integrantes de la Mesa de víctimas el componente de mujer en el nuevo Plan de Desarrollo Municipal, Creo en Popayán.</w:t>
      </w:r>
    </w:p>
    <w:p w:rsidR="00970FEF" w:rsidRPr="00970FEF" w:rsidRDefault="00970FEF" w:rsidP="00970FEF">
      <w:pPr>
        <w:jc w:val="both"/>
        <w:rPr>
          <w:lang w:val="es-CO"/>
        </w:rPr>
      </w:pPr>
      <w:r w:rsidRPr="00970FEF">
        <w:rPr>
          <w:lang w:val="es-CO"/>
        </w:rPr>
        <w:t>De esta manera se contribuye en el fortalecimiento de escenarios de participación política, donde la incidencia de mujeres es destacada.</w:t>
      </w:r>
    </w:p>
    <w:sectPr w:rsidR="00970FEF" w:rsidRPr="00970FE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1A" w:rsidRDefault="00895B1A" w:rsidP="009601CB">
      <w:pPr>
        <w:spacing w:after="0" w:line="240" w:lineRule="auto"/>
      </w:pPr>
      <w:r>
        <w:separator/>
      </w:r>
    </w:p>
  </w:endnote>
  <w:endnote w:type="continuationSeparator" w:id="0">
    <w:p w:rsidR="00895B1A" w:rsidRDefault="00895B1A"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5F4533">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1A" w:rsidRDefault="00895B1A" w:rsidP="009601CB">
      <w:pPr>
        <w:spacing w:after="0" w:line="240" w:lineRule="auto"/>
      </w:pPr>
      <w:r>
        <w:separator/>
      </w:r>
    </w:p>
  </w:footnote>
  <w:footnote w:type="continuationSeparator" w:id="0">
    <w:p w:rsidR="00895B1A" w:rsidRDefault="00895B1A"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5F4533">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37D6F"/>
    <w:rsid w:val="00334C0B"/>
    <w:rsid w:val="004C189C"/>
    <w:rsid w:val="004F037D"/>
    <w:rsid w:val="00506627"/>
    <w:rsid w:val="005F4533"/>
    <w:rsid w:val="00872E17"/>
    <w:rsid w:val="00895B1A"/>
    <w:rsid w:val="00904233"/>
    <w:rsid w:val="009601CB"/>
    <w:rsid w:val="00970FEF"/>
    <w:rsid w:val="009A2B8A"/>
    <w:rsid w:val="00A95273"/>
    <w:rsid w:val="00C16932"/>
    <w:rsid w:val="00C73C18"/>
    <w:rsid w:val="00DD4019"/>
    <w:rsid w:val="00DF1931"/>
    <w:rsid w:val="00E83BDC"/>
    <w:rsid w:val="00F12DBD"/>
    <w:rsid w:val="00FB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 w:type="character" w:styleId="Hipervnculo">
    <w:name w:val="Hyperlink"/>
    <w:basedOn w:val="Fuentedeprrafopredeter"/>
    <w:uiPriority w:val="99"/>
    <w:unhideWhenUsed/>
    <w:rsid w:val="00970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AUsGX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dcterms:created xsi:type="dcterms:W3CDTF">2020-06-11T00:56:00Z</dcterms:created>
  <dcterms:modified xsi:type="dcterms:W3CDTF">2020-06-11T20:05:00Z</dcterms:modified>
</cp:coreProperties>
</file>