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F1B" w:rsidRPr="00F84F1B" w:rsidRDefault="00F84F1B" w:rsidP="00F84F1B">
      <w:pPr>
        <w:pBdr>
          <w:top w:val="nil"/>
          <w:left w:val="nil"/>
          <w:bottom w:val="nil"/>
          <w:right w:val="nil"/>
          <w:between w:val="nil"/>
        </w:pBdr>
        <w:spacing w:after="0" w:line="240" w:lineRule="auto"/>
        <w:jc w:val="center"/>
        <w:rPr>
          <w:b/>
        </w:rPr>
      </w:pPr>
      <w:bookmarkStart w:id="0" w:name="_gjdgxs" w:colFirst="0" w:colLast="0"/>
      <w:bookmarkEnd w:id="0"/>
      <w:r w:rsidRPr="00F84F1B">
        <w:rPr>
          <w:b/>
        </w:rPr>
        <w:t>Listos los dispositivos para garantizar una Semana Santa segura y en orden</w:t>
      </w:r>
      <w:bookmarkStart w:id="1" w:name="_GoBack"/>
      <w:bookmarkEnd w:id="1"/>
    </w:p>
    <w:p w:rsidR="00F84F1B" w:rsidRPr="00F84F1B" w:rsidRDefault="00F84F1B" w:rsidP="00F84F1B">
      <w:pPr>
        <w:pBdr>
          <w:top w:val="nil"/>
          <w:left w:val="nil"/>
          <w:bottom w:val="nil"/>
          <w:right w:val="nil"/>
          <w:between w:val="nil"/>
        </w:pBdr>
        <w:spacing w:after="0" w:line="240" w:lineRule="auto"/>
        <w:jc w:val="center"/>
        <w:rPr>
          <w:b/>
        </w:rPr>
      </w:pPr>
    </w:p>
    <w:p w:rsidR="00F84F1B" w:rsidRDefault="00F84F1B" w:rsidP="00F84F1B">
      <w:pPr>
        <w:pBdr>
          <w:top w:val="nil"/>
          <w:left w:val="nil"/>
          <w:bottom w:val="nil"/>
          <w:right w:val="nil"/>
          <w:between w:val="nil"/>
        </w:pBdr>
        <w:spacing w:after="0" w:line="240" w:lineRule="auto"/>
        <w:jc w:val="both"/>
      </w:pPr>
      <w:r>
        <w:t>A</w:t>
      </w:r>
      <w:r w:rsidRPr="00F84F1B">
        <w:t>utoridades municipales coordinaron todos los dispositivos de seguridad, protocolos de bioseguridad y atención de emergencias</w:t>
      </w:r>
      <w:r>
        <w:t>,</w:t>
      </w:r>
      <w:r w:rsidRPr="00F84F1B">
        <w:t xml:space="preserve"> para garantizar que los payaneses y demás visitantes puedan disfrutar de las actividades de carácter cultural y religioso controladas, que se adelantarán por parte de la Junta Permanente Pro Semana Santa, Arquidiócesis de Popayán y el Festival de Música Religiosa. </w:t>
      </w:r>
    </w:p>
    <w:p w:rsidR="00F84F1B" w:rsidRPr="00F84F1B" w:rsidRDefault="00F84F1B" w:rsidP="00F84F1B">
      <w:pPr>
        <w:pBdr>
          <w:top w:val="nil"/>
          <w:left w:val="nil"/>
          <w:bottom w:val="nil"/>
          <w:right w:val="nil"/>
          <w:between w:val="nil"/>
        </w:pBdr>
        <w:spacing w:after="0" w:line="240" w:lineRule="auto"/>
        <w:jc w:val="both"/>
      </w:pPr>
    </w:p>
    <w:p w:rsidR="00F84F1B" w:rsidRPr="00F84F1B" w:rsidRDefault="00F84F1B" w:rsidP="00F84F1B">
      <w:pPr>
        <w:pBdr>
          <w:top w:val="nil"/>
          <w:left w:val="nil"/>
          <w:bottom w:val="nil"/>
          <w:right w:val="nil"/>
          <w:between w:val="nil"/>
        </w:pBdr>
        <w:spacing w:after="0" w:line="240" w:lineRule="auto"/>
        <w:jc w:val="both"/>
      </w:pPr>
      <w:r w:rsidRPr="00F84F1B">
        <w:t xml:space="preserve">Policía Metropolitana, Ejército Nacional representado por el Batallón de Servicios de Popayán, Fiscalía General de la Nación, Migración Colombia, Secretarías de Gobierno, Cultura y Turismo, Salud, Tránsito y Oficina de Gestión del Riesgo de Desastres, acordaron todos los detalles para cubrir y controlar, cada uno desde su misionalidad, todos los eventos religiosos, culturales y artísticos que se van a realizar durante la Semana Mayor en Popayán. Se ubicarán unas carpas en lugares estratégicos para habilitar los Puestos de Atención Prehospitalaria, donde apoyarán los organismos de socorro como Defensa Civil, Bomberos Voluntarios y Grupo Scouts de Emergencias. </w:t>
      </w:r>
    </w:p>
    <w:p w:rsidR="00F84F1B" w:rsidRPr="00F84F1B" w:rsidRDefault="00F84F1B" w:rsidP="00F84F1B">
      <w:pPr>
        <w:pBdr>
          <w:top w:val="nil"/>
          <w:left w:val="nil"/>
          <w:bottom w:val="nil"/>
          <w:right w:val="nil"/>
          <w:between w:val="nil"/>
        </w:pBdr>
        <w:spacing w:after="0" w:line="240" w:lineRule="auto"/>
        <w:jc w:val="both"/>
      </w:pPr>
    </w:p>
    <w:p w:rsidR="00F84F1B" w:rsidRPr="00F84F1B" w:rsidRDefault="00F84F1B" w:rsidP="00F84F1B">
      <w:pPr>
        <w:pBdr>
          <w:top w:val="nil"/>
          <w:left w:val="nil"/>
          <w:bottom w:val="nil"/>
          <w:right w:val="nil"/>
          <w:between w:val="nil"/>
        </w:pBdr>
        <w:spacing w:after="0" w:line="240" w:lineRule="auto"/>
        <w:jc w:val="both"/>
      </w:pPr>
      <w:r w:rsidRPr="00F84F1B">
        <w:t>A detalle se examinó el horario, aforo de cada locación teniendo en cuenta que serán espacios controlados y no abiertos a todo el público</w:t>
      </w:r>
      <w:r>
        <w:t>,</w:t>
      </w:r>
      <w:r w:rsidRPr="00F84F1B">
        <w:t xml:space="preserve"> así como los protocolos de bioseguridad a utilizar. Se hicieron las respectivas sugerencias sobre la ubicación estratégica de las exposiciones artesanales, lo que arrojará como tarea, generar un Plan Parcial de Manejo de la Movilidad vehicular y peatonal para el sector histórico. </w:t>
      </w:r>
    </w:p>
    <w:p w:rsidR="00F84F1B" w:rsidRPr="00F84F1B" w:rsidRDefault="00F84F1B" w:rsidP="00F84F1B">
      <w:pPr>
        <w:pBdr>
          <w:top w:val="nil"/>
          <w:left w:val="nil"/>
          <w:bottom w:val="nil"/>
          <w:right w:val="nil"/>
          <w:between w:val="nil"/>
        </w:pBdr>
        <w:spacing w:after="0" w:line="240" w:lineRule="auto"/>
        <w:jc w:val="both"/>
      </w:pPr>
    </w:p>
    <w:p w:rsidR="00F84F1B" w:rsidRPr="00F84F1B" w:rsidRDefault="00F84F1B" w:rsidP="00F84F1B">
      <w:pPr>
        <w:pBdr>
          <w:top w:val="nil"/>
          <w:left w:val="nil"/>
          <w:bottom w:val="nil"/>
          <w:right w:val="nil"/>
          <w:between w:val="nil"/>
        </w:pBdr>
        <w:spacing w:after="0" w:line="240" w:lineRule="auto"/>
        <w:jc w:val="both"/>
      </w:pPr>
      <w:r w:rsidRPr="00F84F1B">
        <w:t>Dentro de las recomendaciones que las entidades dan a la ciudadanía en general están</w:t>
      </w:r>
      <w:r>
        <w:t xml:space="preserve"> el</w:t>
      </w:r>
      <w:r w:rsidRPr="00F84F1B">
        <w:t xml:space="preserve"> uso permanente de tapabocas, distanciamiento físico y evitar el uso de vehículos y motocicletas en el centro de Popayán, esto último teniendo en cuenta las obras de parte del Acueducto y Alcantarillado</w:t>
      </w:r>
      <w:r>
        <w:t>,</w:t>
      </w:r>
      <w:r w:rsidRPr="00F84F1B">
        <w:t xml:space="preserve"> y</w:t>
      </w:r>
      <w:r>
        <w:t xml:space="preserve">a que </w:t>
      </w:r>
      <w:r w:rsidRPr="00F84F1B">
        <w:t xml:space="preserve">no habrá permisos de parqueos en las vías públicas. </w:t>
      </w:r>
    </w:p>
    <w:p w:rsidR="00F84F1B" w:rsidRPr="00F84F1B" w:rsidRDefault="00F84F1B" w:rsidP="00F84F1B">
      <w:pPr>
        <w:pBdr>
          <w:top w:val="nil"/>
          <w:left w:val="nil"/>
          <w:bottom w:val="nil"/>
          <w:right w:val="nil"/>
          <w:between w:val="nil"/>
        </w:pBdr>
        <w:spacing w:after="0" w:line="240" w:lineRule="auto"/>
        <w:jc w:val="both"/>
      </w:pPr>
    </w:p>
    <w:p w:rsidR="00F84F1B" w:rsidRDefault="00F84F1B" w:rsidP="00F84F1B">
      <w:pPr>
        <w:pBdr>
          <w:top w:val="nil"/>
          <w:left w:val="nil"/>
          <w:bottom w:val="nil"/>
          <w:right w:val="nil"/>
          <w:between w:val="nil"/>
        </w:pBdr>
        <w:spacing w:after="0" w:line="240" w:lineRule="auto"/>
        <w:jc w:val="both"/>
      </w:pPr>
      <w:r w:rsidRPr="00F84F1B">
        <w:t>Toda esta articulación se enmarca dentro de las normas aplicables emanadas del Gobierno Nacional y Departamental en materia de salud y movilidad en tiempos de pandemia.</w:t>
      </w:r>
    </w:p>
    <w:p w:rsidR="00F84F1B" w:rsidRPr="00F84F1B" w:rsidRDefault="00F84F1B" w:rsidP="00F84F1B">
      <w:pPr>
        <w:pBdr>
          <w:top w:val="nil"/>
          <w:left w:val="nil"/>
          <w:bottom w:val="nil"/>
          <w:right w:val="nil"/>
          <w:between w:val="nil"/>
        </w:pBdr>
        <w:spacing w:after="0" w:line="240" w:lineRule="auto"/>
        <w:jc w:val="both"/>
      </w:pPr>
    </w:p>
    <w:p w:rsidR="00F84F1B" w:rsidRDefault="00F84F1B">
      <w:pPr>
        <w:pBdr>
          <w:top w:val="nil"/>
          <w:left w:val="nil"/>
          <w:bottom w:val="nil"/>
          <w:right w:val="nil"/>
          <w:between w:val="nil"/>
        </w:pBdr>
        <w:spacing w:after="0" w:line="240" w:lineRule="auto"/>
        <w:jc w:val="center"/>
        <w:rPr>
          <w:b/>
        </w:rPr>
      </w:pPr>
    </w:p>
    <w:p w:rsidR="00D6094E" w:rsidRDefault="00FD2C01">
      <w:pPr>
        <w:pBdr>
          <w:top w:val="nil"/>
          <w:left w:val="nil"/>
          <w:bottom w:val="nil"/>
          <w:right w:val="nil"/>
          <w:between w:val="nil"/>
        </w:pBdr>
        <w:spacing w:after="0" w:line="240" w:lineRule="auto"/>
        <w:jc w:val="center"/>
        <w:rPr>
          <w:b/>
        </w:rPr>
      </w:pPr>
      <w:r>
        <w:rPr>
          <w:b/>
        </w:rPr>
        <w:t xml:space="preserve">Con el Festival Internacional de Música Clásica inician actividades de Semana Santa en Popayán </w:t>
      </w:r>
    </w:p>
    <w:p w:rsidR="00D6094E" w:rsidRDefault="00FD2C01">
      <w:pPr>
        <w:pBdr>
          <w:top w:val="nil"/>
          <w:left w:val="nil"/>
          <w:bottom w:val="nil"/>
          <w:right w:val="nil"/>
          <w:between w:val="nil"/>
        </w:pBdr>
        <w:spacing w:after="0" w:line="240" w:lineRule="auto"/>
      </w:pPr>
      <w:bookmarkStart w:id="2" w:name="_30j0zll" w:colFirst="0" w:colLast="0"/>
      <w:bookmarkEnd w:id="2"/>
      <w:r>
        <w:t xml:space="preserve"> </w:t>
      </w:r>
    </w:p>
    <w:p w:rsidR="00D6094E" w:rsidRDefault="00FD2C01">
      <w:pPr>
        <w:pBdr>
          <w:top w:val="nil"/>
          <w:left w:val="nil"/>
          <w:bottom w:val="nil"/>
          <w:right w:val="nil"/>
          <w:between w:val="nil"/>
        </w:pBdr>
        <w:spacing w:after="0" w:line="240" w:lineRule="auto"/>
        <w:jc w:val="both"/>
      </w:pPr>
      <w:bookmarkStart w:id="3" w:name="_1fob9te" w:colFirst="0" w:colLast="0"/>
      <w:bookmarkEnd w:id="3"/>
      <w:r>
        <w:t xml:space="preserve">Una tarde de bellas melodías interpretadas por Giuseppe, uno de los mejores </w:t>
      </w:r>
      <w:proofErr w:type="spellStart"/>
      <w:r>
        <w:t>requintistas</w:t>
      </w:r>
      <w:proofErr w:type="spellEnd"/>
      <w:r>
        <w:t xml:space="preserve"> de América Latina, vivieron habitantes de la Comuna Nueve de Popayán, en el centro Recreativo Comfacauca Los Guayacanes. El concierto con motivo del Festival Internaci</w:t>
      </w:r>
      <w:r>
        <w:t xml:space="preserve">onal de Música Clásica, que organiza </w:t>
      </w:r>
      <w:proofErr w:type="spellStart"/>
      <w:r>
        <w:t>Emith</w:t>
      </w:r>
      <w:proofErr w:type="spellEnd"/>
      <w:r>
        <w:t xml:space="preserve"> Montilla, hace parte de la programación cultural promovida por la Secretaría de Cultura y Turismo durante la Semana Santa. </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4" w:name="_2et92p0" w:colFirst="0" w:colLast="0"/>
      <w:bookmarkEnd w:id="4"/>
      <w:r>
        <w:t>Giuseppe deleitó a los asistentes con canciones clásicas de artistas como Mozart, y desta</w:t>
      </w:r>
      <w:r>
        <w:t>có el folclor colombiano haciendo un recorrido musical por las más reconocidas cumbias, ritmo que puso el ambiente, y le dio la bienvenida a uno de los actos culturales más importantes del departamento.</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5" w:name="_3dy6vkm" w:colFirst="0" w:colLast="0"/>
      <w:bookmarkEnd w:id="5"/>
      <w:r>
        <w:lastRenderedPageBreak/>
        <w:t>Asistentes como María Teresa Camacho, quien expresó q</w:t>
      </w:r>
      <w:r>
        <w:t>ue por primera vez disfruta un concierto de este tipo, agradecieron a los organizadores y al secretario de Cultura por brindar estos espacios de esparcimiento gratuitos con artistas de primer nivel.</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6" w:name="_4d34og8" w:colFirst="0" w:colLast="0"/>
      <w:bookmarkEnd w:id="6"/>
      <w:r>
        <w:t>Por su parte, el secretario de Cultura, Luis Miguel Zambr</w:t>
      </w:r>
      <w:r>
        <w:t xml:space="preserve">ano, agradeció la asistencia de la comunidad y resaltó la importancia de este tipo de eventos de impacto para los habitantes de la Comuna 9. “Estamos acompañando la sexta versión del Festival de Música Clásica en Popayán, desde la Comuna Nueve presentando </w:t>
      </w:r>
      <w:r>
        <w:t>a Giuseppe porque creer en Popayán es creer en la cultura, es poder mostrar a la ciudadanía la riqueza cultural de nuestra región”, puntualizó el funcionario.</w:t>
      </w:r>
    </w:p>
    <w:p w:rsidR="00D6094E" w:rsidRDefault="00D6094E">
      <w:pPr>
        <w:pBdr>
          <w:top w:val="nil"/>
          <w:left w:val="nil"/>
          <w:bottom w:val="nil"/>
          <w:right w:val="nil"/>
          <w:between w:val="nil"/>
        </w:pBdr>
        <w:spacing w:after="0" w:line="240" w:lineRule="auto"/>
      </w:pPr>
      <w:bookmarkStart w:id="7" w:name="_2s8eyo1" w:colFirst="0" w:colLast="0"/>
      <w:bookmarkEnd w:id="7"/>
    </w:p>
    <w:p w:rsidR="00D6094E" w:rsidRDefault="00D6094E">
      <w:pPr>
        <w:pBdr>
          <w:top w:val="nil"/>
          <w:left w:val="nil"/>
          <w:bottom w:val="nil"/>
          <w:right w:val="nil"/>
          <w:between w:val="nil"/>
        </w:pBdr>
        <w:spacing w:after="0" w:line="240" w:lineRule="auto"/>
      </w:pPr>
      <w:bookmarkStart w:id="8" w:name="_17dp8vu" w:colFirst="0" w:colLast="0"/>
      <w:bookmarkEnd w:id="8"/>
    </w:p>
    <w:p w:rsidR="00D6094E" w:rsidRDefault="00FD2C01">
      <w:pPr>
        <w:pBdr>
          <w:top w:val="nil"/>
          <w:left w:val="nil"/>
          <w:bottom w:val="nil"/>
          <w:right w:val="nil"/>
          <w:between w:val="nil"/>
        </w:pBdr>
        <w:spacing w:after="0" w:line="240" w:lineRule="auto"/>
        <w:jc w:val="center"/>
        <w:rPr>
          <w:b/>
        </w:rPr>
      </w:pPr>
      <w:bookmarkStart w:id="9" w:name="_3rdcrjn" w:colFirst="0" w:colLast="0"/>
      <w:bookmarkEnd w:id="9"/>
      <w:r>
        <w:rPr>
          <w:b/>
        </w:rPr>
        <w:t xml:space="preserve">Secretaría de Tránsito llegó hasta la vereda Mirador del Sendero para escuchar a la comunidad </w:t>
      </w:r>
    </w:p>
    <w:p w:rsidR="00D6094E" w:rsidRDefault="00FD2C01">
      <w:pPr>
        <w:pBdr>
          <w:top w:val="nil"/>
          <w:left w:val="nil"/>
          <w:bottom w:val="nil"/>
          <w:right w:val="nil"/>
          <w:between w:val="nil"/>
        </w:pBdr>
        <w:spacing w:after="0" w:line="240" w:lineRule="auto"/>
      </w:pPr>
      <w:bookmarkStart w:id="10" w:name="_26in1rg" w:colFirst="0" w:colLast="0"/>
      <w:bookmarkEnd w:id="10"/>
      <w:r>
        <w:t xml:space="preserve"> </w:t>
      </w:r>
    </w:p>
    <w:p w:rsidR="00D6094E" w:rsidRDefault="00FD2C01">
      <w:pPr>
        <w:pBdr>
          <w:top w:val="nil"/>
          <w:left w:val="nil"/>
          <w:bottom w:val="nil"/>
          <w:right w:val="nil"/>
          <w:between w:val="nil"/>
        </w:pBdr>
        <w:spacing w:after="0" w:line="240" w:lineRule="auto"/>
        <w:jc w:val="both"/>
      </w:pPr>
      <w:bookmarkStart w:id="11" w:name="_lnxbz9" w:colFirst="0" w:colLast="0"/>
      <w:bookmarkEnd w:id="11"/>
      <w:r>
        <w:t>Como parte del Plan Maestro de Movilidad y su proyecto “Tránsito” en tu Comuna, la Administración Municipal, a través de la Secretaría de Tránsito y Transporte, visitó a los habitantes de la vereda Mirador del Sendero, con el fin de escuchar a la comunid</w:t>
      </w:r>
      <w:r>
        <w:t>ad sobre el sistema de transporte, específicamente, en lo relacionado a la conexión con el casco urbano.</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12" w:name="_35nkun2" w:colFirst="0" w:colLast="0"/>
      <w:bookmarkEnd w:id="12"/>
      <w:r>
        <w:t>A la reunión asistieron directivos de la empresa Trans Libertad, quienes prestan el servicio en este sector de la ciudad, y enfatizaron en que por capacidad en la flota terrestre y manteniendo los protocolos de bioseguridad, se reduce la capacidad de los a</w:t>
      </w:r>
      <w:r>
        <w:t xml:space="preserve">utomotores, y se hace difícil colocar una nueva ruta hacia el sector, tal como lo vienen solicitando los habitantes. </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13" w:name="_1ksv4uv" w:colFirst="0" w:colLast="0"/>
      <w:bookmarkEnd w:id="13"/>
      <w:r>
        <w:t xml:space="preserve">De acuerdo con el secretario de Tránsito, Omar Cantillo, </w:t>
      </w:r>
      <w:r>
        <w:t>se venían realizando reuniones con la comunidad quienes le manifestaron la probl</w:t>
      </w:r>
      <w:r>
        <w:t xml:space="preserve">emática que se está presentando al no contar con una regularidad en el transporte que prestan las empresas </w:t>
      </w:r>
      <w:proofErr w:type="spellStart"/>
      <w:r>
        <w:t>TransTambo</w:t>
      </w:r>
      <w:proofErr w:type="spellEnd"/>
      <w:r>
        <w:t xml:space="preserve"> y Trans Libertad, para lo que planteó la realización de mesas de trabajo. “Quedamos en hacer una mesa de trabajo con voceros para establec</w:t>
      </w:r>
      <w:r>
        <w:t>er con las empresas, rutas y horarios que le sirvan a la comunidad, teniendo en cuenta que la capacidad de automotores está reducida”, expresó.</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14" w:name="_44sinio" w:colFirst="0" w:colLast="0"/>
      <w:bookmarkEnd w:id="14"/>
      <w:r>
        <w:t xml:space="preserve">Añadió el funcionario que el objetivo con este tipo de visitas es “poder llegar fácilmente a la comunidad rural </w:t>
      </w:r>
      <w:r>
        <w:t>o urbana; que la Secretaría de Tránsito llegue hasta donde ellos y no que tengan que ir hasta nosotros, sino aprovechando estos espacios en donde la necesidad que siente la misma comunidad la pueda expresar tranquilamente”.</w:t>
      </w:r>
    </w:p>
    <w:p w:rsidR="00F84F1B" w:rsidRDefault="00F84F1B">
      <w:pPr>
        <w:pBdr>
          <w:top w:val="nil"/>
          <w:left w:val="nil"/>
          <w:bottom w:val="nil"/>
          <w:right w:val="nil"/>
          <w:between w:val="nil"/>
        </w:pBdr>
        <w:spacing w:after="0" w:line="240" w:lineRule="auto"/>
        <w:jc w:val="both"/>
      </w:pPr>
    </w:p>
    <w:p w:rsidR="00D6094E" w:rsidRDefault="00D6094E">
      <w:pPr>
        <w:pBdr>
          <w:top w:val="nil"/>
          <w:left w:val="nil"/>
          <w:bottom w:val="nil"/>
          <w:right w:val="nil"/>
          <w:between w:val="nil"/>
        </w:pBdr>
        <w:spacing w:after="0" w:line="240" w:lineRule="auto"/>
      </w:pPr>
      <w:bookmarkStart w:id="15" w:name="_2jxsxqh" w:colFirst="0" w:colLast="0"/>
      <w:bookmarkEnd w:id="15"/>
    </w:p>
    <w:p w:rsidR="00D6094E" w:rsidRDefault="00FD2C01">
      <w:pPr>
        <w:pBdr>
          <w:top w:val="nil"/>
          <w:left w:val="nil"/>
          <w:bottom w:val="nil"/>
          <w:right w:val="nil"/>
          <w:between w:val="nil"/>
        </w:pBdr>
        <w:spacing w:after="0" w:line="240" w:lineRule="auto"/>
        <w:jc w:val="center"/>
        <w:rPr>
          <w:b/>
        </w:rPr>
      </w:pPr>
      <w:bookmarkStart w:id="16" w:name="_z337ya" w:colFirst="0" w:colLast="0"/>
      <w:bookmarkEnd w:id="16"/>
      <w:r>
        <w:rPr>
          <w:b/>
        </w:rPr>
        <w:t xml:space="preserve">Segundo día de </w:t>
      </w:r>
      <w:proofErr w:type="spellStart"/>
      <w:r>
        <w:rPr>
          <w:b/>
        </w:rPr>
        <w:t>Recreovía</w:t>
      </w:r>
      <w:proofErr w:type="spellEnd"/>
      <w:r>
        <w:rPr>
          <w:b/>
        </w:rPr>
        <w:t xml:space="preserve"> 2021 p</w:t>
      </w:r>
      <w:r>
        <w:rPr>
          <w:b/>
        </w:rPr>
        <w:t>remió a las participantes de la carrera Creo En Mi 5K</w:t>
      </w:r>
    </w:p>
    <w:p w:rsidR="00D6094E" w:rsidRDefault="00FD2C01">
      <w:pPr>
        <w:pBdr>
          <w:top w:val="nil"/>
          <w:left w:val="nil"/>
          <w:bottom w:val="nil"/>
          <w:right w:val="nil"/>
          <w:between w:val="nil"/>
        </w:pBdr>
        <w:spacing w:after="0" w:line="240" w:lineRule="auto"/>
      </w:pPr>
      <w:bookmarkStart w:id="17" w:name="_3j2qqm3" w:colFirst="0" w:colLast="0"/>
      <w:bookmarkEnd w:id="17"/>
      <w:r>
        <w:t xml:space="preserve"> </w:t>
      </w:r>
    </w:p>
    <w:p w:rsidR="00D6094E" w:rsidRDefault="00FD2C01">
      <w:pPr>
        <w:pBdr>
          <w:top w:val="nil"/>
          <w:left w:val="nil"/>
          <w:bottom w:val="nil"/>
          <w:right w:val="nil"/>
          <w:between w:val="nil"/>
        </w:pBdr>
        <w:spacing w:after="0" w:line="240" w:lineRule="auto"/>
        <w:jc w:val="both"/>
      </w:pPr>
      <w:bookmarkStart w:id="18" w:name="_1y810tw" w:colFirst="0" w:colLast="0"/>
      <w:bookmarkEnd w:id="18"/>
      <w:r>
        <w:t xml:space="preserve">Con una buena afluencia de público y respetando los protocolos de bioseguridad, se realizó la segunda versión de la </w:t>
      </w:r>
      <w:proofErr w:type="spellStart"/>
      <w:r>
        <w:t>Recreovía</w:t>
      </w:r>
      <w:proofErr w:type="spellEnd"/>
      <w:r>
        <w:t xml:space="preserve"> 2021, actividad organizada por la Secretaría de Deporte y que hace parte d</w:t>
      </w:r>
      <w:r>
        <w:t>el programa Popayán Activa y Saludable, con el que la Administración Municipal busca brindar espacios de sano esparcimiento y actividad física a la ciudadanía.</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19" w:name="_4i7ojhp" w:colFirst="0" w:colLast="0"/>
      <w:bookmarkEnd w:id="19"/>
      <w:r>
        <w:lastRenderedPageBreak/>
        <w:t xml:space="preserve"> Familias enteras disfrutaron de los 2 kilómetros de vía destinados al deporte, así como la acti</w:t>
      </w:r>
      <w:r>
        <w:t>vidad física musicalizada a cargo de Indeportes, quien puso a bailar a los asistentes desde la tarima ubicada frente al Centro Comercial Campanario.</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20" w:name="_2xcytpi" w:colFirst="0" w:colLast="0"/>
      <w:bookmarkEnd w:id="20"/>
      <w:r>
        <w:t xml:space="preserve"> Así mismo, durante el evento se hizo el cierre y premiación a las mujeres que participaron de la carrera v</w:t>
      </w:r>
      <w:r>
        <w:t xml:space="preserve">irtual Creo En Mi 5K, evento que dejó un positivo balance según indicó la </w:t>
      </w:r>
      <w:proofErr w:type="gramStart"/>
      <w:r>
        <w:t>Secretaria</w:t>
      </w:r>
      <w:proofErr w:type="gramEnd"/>
      <w:r>
        <w:t xml:space="preserve"> del Deporte y la Recreación, María del Socorro Londoño. Las ganadoras recibieron bicicletas y premios sorpresa.</w:t>
      </w:r>
    </w:p>
    <w:p w:rsidR="00F84F1B" w:rsidRDefault="00F84F1B">
      <w:pPr>
        <w:pBdr>
          <w:top w:val="nil"/>
          <w:left w:val="nil"/>
          <w:bottom w:val="nil"/>
          <w:right w:val="nil"/>
          <w:between w:val="nil"/>
        </w:pBdr>
        <w:spacing w:after="0" w:line="240" w:lineRule="auto"/>
        <w:jc w:val="both"/>
      </w:pPr>
    </w:p>
    <w:p w:rsidR="00D6094E" w:rsidRDefault="00FD2C01">
      <w:pPr>
        <w:pBdr>
          <w:top w:val="nil"/>
          <w:left w:val="nil"/>
          <w:bottom w:val="nil"/>
          <w:right w:val="nil"/>
          <w:between w:val="nil"/>
        </w:pBdr>
        <w:spacing w:after="0" w:line="240" w:lineRule="auto"/>
        <w:jc w:val="both"/>
      </w:pPr>
      <w:bookmarkStart w:id="21" w:name="_1ci93xb" w:colFirst="0" w:colLast="0"/>
      <w:bookmarkEnd w:id="21"/>
      <w:r>
        <w:t xml:space="preserve"> “Es un balance muy positivo, una acogida muy fuerte por pa</w:t>
      </w:r>
      <w:r>
        <w:t>rte de las mujeres de nuestra ciudad, especialmente en la actividad que promovimos desde la Secretaría del Deporte que fue la carrera de la Mujer Creo En Mi 5K, apoyada por la Oficina de la Gestora Social y la Secretaría de la Mujer. 485 mujeres se inscrib</w:t>
      </w:r>
      <w:r>
        <w:t>ieron para participar de esta carrera en la que mostraron unas historias muy bellas, que salieron a hacer actividad física con su familia”, indicó.</w:t>
      </w:r>
    </w:p>
    <w:sectPr w:rsidR="00D6094E">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C01" w:rsidRDefault="00FD2C01">
      <w:pPr>
        <w:spacing w:after="0" w:line="240" w:lineRule="auto"/>
      </w:pPr>
      <w:r>
        <w:separator/>
      </w:r>
    </w:p>
  </w:endnote>
  <w:endnote w:type="continuationSeparator" w:id="0">
    <w:p w:rsidR="00FD2C01" w:rsidRDefault="00FD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4E" w:rsidRDefault="00FD2C0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5715</wp:posOffset>
          </wp:positionH>
          <wp:positionV relativeFrom="paragraph">
            <wp:posOffset>-609562</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C01" w:rsidRDefault="00FD2C01">
      <w:pPr>
        <w:spacing w:after="0" w:line="240" w:lineRule="auto"/>
      </w:pPr>
      <w:r>
        <w:separator/>
      </w:r>
    </w:p>
  </w:footnote>
  <w:footnote w:type="continuationSeparator" w:id="0">
    <w:p w:rsidR="00FD2C01" w:rsidRDefault="00FD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4E" w:rsidRDefault="00FD2C0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-1080097</wp:posOffset>
          </wp:positionH>
          <wp:positionV relativeFrom="paragraph">
            <wp:posOffset>-440009</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4E"/>
    <w:rsid w:val="00D6094E"/>
    <w:rsid w:val="00F84F1B"/>
    <w:rsid w:val="00FD2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314B"/>
  <w15:docId w15:val="{2B3E4106-42DF-492A-9394-347AA62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1045</Words>
  <Characters>5751</Characters>
  <Application>Microsoft Office Word</Application>
  <DocSecurity>0</DocSecurity>
  <Lines>47</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alberto villamil sanchez</cp:lastModifiedBy>
  <cp:revision>2</cp:revision>
  <dcterms:created xsi:type="dcterms:W3CDTF">2021-03-29T16:38:00Z</dcterms:created>
  <dcterms:modified xsi:type="dcterms:W3CDTF">2021-03-29T16:47:00Z</dcterms:modified>
</cp:coreProperties>
</file>