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AF688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675648" behindDoc="0" locked="0" layoutInCell="1" allowOverlap="1" wp14:anchorId="611BED79" wp14:editId="07722908">
            <wp:simplePos x="0" y="0"/>
            <wp:positionH relativeFrom="column">
              <wp:posOffset>108585</wp:posOffset>
            </wp:positionH>
            <wp:positionV relativeFrom="paragraph">
              <wp:posOffset>-188595</wp:posOffset>
            </wp:positionV>
            <wp:extent cx="5543550" cy="3692525"/>
            <wp:effectExtent l="0" t="0" r="0" b="3175"/>
            <wp:wrapSquare wrapText="bothSides"/>
            <wp:docPr id="2" name="Imagen 2" descr="C:\Facebook\Imagen Dia Mundial contra el Trabajo Infant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agen Dia Mundial contra el Trabajo Infantil-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69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AF688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AF6885">
        <w:rPr>
          <w:rFonts w:ascii="MS Reference Sans Serif" w:hAnsi="MS Reference Sans Serif"/>
          <w:b/>
          <w:sz w:val="30"/>
          <w:szCs w:val="30"/>
          <w:lang w:eastAsia="es-CO"/>
        </w:rPr>
        <mc:AlternateContent>
          <mc:Choice Requires="wps">
            <w:drawing>
              <wp:anchor distT="0" distB="0" distL="114300" distR="114300" simplePos="0" relativeHeight="251677696" behindDoc="1" locked="0" layoutInCell="1" allowOverlap="1" wp14:anchorId="5D998D9B" wp14:editId="66DA55D6">
                <wp:simplePos x="0" y="0"/>
                <wp:positionH relativeFrom="column">
                  <wp:posOffset>7260</wp:posOffset>
                </wp:positionH>
                <wp:positionV relativeFrom="paragraph">
                  <wp:posOffset>-3106</wp:posOffset>
                </wp:positionV>
                <wp:extent cx="5671185" cy="1120346"/>
                <wp:effectExtent l="0" t="0" r="24765" b="4191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185" cy="1120346"/>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0" o:spid="_x0000_s1026" style="position:absolute;margin-left:.55pt;margin-top:-.25pt;width:446.55pt;height:8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" stroked="f" strokecolor="#92cddc" strokeweight="1pt">
                <v:fill color2="#b6dde8" focus="100%" type="gradient"/>
                <v:shadow on="t" color="#205867" opacity=".5" offset="1pt"/>
              </v:roundrect>
            </w:pict>
          </mc:Fallback>
        </mc:AlternateContent>
      </w:r>
      <w:r w:rsidR="00562E8C"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CE2629" w:rsidP="004F243C">
      <w:pPr>
        <w:shd w:val="clear" w:color="auto" w:fill="FFFFFF"/>
        <w:jc w:val="center"/>
        <w:rPr>
          <w:rFonts w:ascii="MS Reference Sans Serif" w:hAnsi="MS Reference Sans Serif"/>
          <w:sz w:val="24"/>
          <w:szCs w:val="24"/>
        </w:rPr>
      </w:pPr>
      <w:r>
        <w:rPr>
          <w:rFonts w:ascii="Times New Roman" w:eastAsia="Times New Roman" w:hAnsi="Times New Roman"/>
          <w:color w:val="000000"/>
          <w:sz w:val="0"/>
          <w:szCs w:val="0"/>
          <w:u w:color="000000"/>
          <w:lang w:eastAsia="es-CO"/>
        </w:rPr>
        <mc:AlternateContent>
          <mc:Choice Requires="wps">
            <w:drawing>
              <wp:anchor distT="0" distB="0" distL="114300" distR="457200" simplePos="0" relativeHeight="251674624" behindDoc="0" locked="0" layoutInCell="0" allowOverlap="1" wp14:anchorId="1108385D" wp14:editId="0366F7D1">
                <wp:simplePos x="0" y="0"/>
                <wp:positionH relativeFrom="margin">
                  <wp:posOffset>949960</wp:posOffset>
                </wp:positionH>
                <wp:positionV relativeFrom="margin">
                  <wp:posOffset>4438650</wp:posOffset>
                </wp:positionV>
                <wp:extent cx="2515235" cy="4387215"/>
                <wp:effectExtent l="0" t="78740" r="92075" b="15875"/>
                <wp:wrapSquare wrapText="bothSides"/>
                <wp:docPr id="19" name="Corchet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5235" cy="438721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4F243C" w:rsidRDefault="004F243C" w:rsidP="001E477D">
                            <w:pPr>
                              <w:spacing w:after="0" w:line="240" w:lineRule="auto"/>
                              <w:jc w:val="both"/>
                              <w:outlineLvl w:val="0"/>
                              <w:rPr>
                                <w:rFonts w:ascii="MS Reference Sans Serif" w:eastAsia="Times New Roman" w:hAnsi="MS Reference Sans Serif"/>
                                <w:b/>
                                <w:color w:val="404040"/>
                                <w:lang w:val="es-ES"/>
                              </w:rPr>
                            </w:pPr>
                            <w:r w:rsidRPr="00415220">
                              <w:rPr>
                                <w:rFonts w:ascii="MS Reference Sans Serif" w:eastAsia="Times New Roman" w:hAnsi="MS Reference Sans Serif"/>
                                <w:b/>
                                <w:color w:val="404040"/>
                                <w:lang w:val="es-ES"/>
                              </w:rPr>
                              <w:t>Día Mundial contra el Trabajo Infantil</w:t>
                            </w:r>
                          </w:p>
                          <w:p w:rsidR="004F243C" w:rsidRPr="00CF2C6B"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12 de junio</w:t>
                            </w:r>
                          </w:p>
                          <w:p w:rsidR="004F243C" w:rsidRPr="000A26C3"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Desde las 8</w:t>
                            </w:r>
                            <w:r w:rsidR="00197BE4">
                              <w:rPr>
                                <w:rFonts w:ascii="MS Reference Sans Serif" w:eastAsia="Times New Roman" w:hAnsi="MS Reference Sans Serif"/>
                                <w:color w:val="404040"/>
                                <w:lang w:val="es-ES"/>
                              </w:rPr>
                              <w:t>:</w:t>
                            </w:r>
                            <w:r>
                              <w:rPr>
                                <w:rFonts w:ascii="MS Reference Sans Serif" w:eastAsia="Times New Roman" w:hAnsi="MS Reference Sans Serif"/>
                                <w:color w:val="404040"/>
                                <w:lang w:val="es-ES"/>
                              </w:rPr>
                              <w:t>00 a.m.</w:t>
                            </w:r>
                          </w:p>
                          <w:p w:rsidR="004F243C" w:rsidRPr="0038578C"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8578C">
                              <w:rPr>
                                <w:rFonts w:ascii="MS Reference Sans Serif" w:eastAsia="Times New Roman" w:hAnsi="MS Reference Sans Serif"/>
                                <w:color w:val="404040"/>
                                <w:lang w:val="es-ES"/>
                              </w:rPr>
                              <w:t>Polideportivo El Mirador</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Pr="009B4A12"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Con la participación al aire de la ciudadanía</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9" o:spid="_x0000_s1026" type="#_x0000_t185" style="position:absolute;left:0;text-align:left;margin-left:74.8pt;margin-top:349.5pt;width:198.05pt;height:345.45pt;rotation:90;z-index:2516746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" o:allowincell="f" adj="2346" fillcolor="#4f81bd" strokecolor="#4f81bd" strokeweight="1pt">
                <v:shadow on="t" type="double" opacity=".5" color2="shadow add(102)" offset="3pt,-3pt" offset2="6pt,-6pt"/>
                <v:textbox inset="18pt,18pt,,18pt">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4F243C" w:rsidRDefault="004F243C" w:rsidP="001E477D">
                      <w:pPr>
                        <w:spacing w:after="0" w:line="240" w:lineRule="auto"/>
                        <w:jc w:val="both"/>
                        <w:outlineLvl w:val="0"/>
                        <w:rPr>
                          <w:rFonts w:ascii="MS Reference Sans Serif" w:eastAsia="Times New Roman" w:hAnsi="MS Reference Sans Serif"/>
                          <w:b/>
                          <w:color w:val="404040"/>
                          <w:lang w:val="es-ES"/>
                        </w:rPr>
                      </w:pPr>
                      <w:r w:rsidRPr="00415220">
                        <w:rPr>
                          <w:rFonts w:ascii="MS Reference Sans Serif" w:eastAsia="Times New Roman" w:hAnsi="MS Reference Sans Serif"/>
                          <w:b/>
                          <w:color w:val="404040"/>
                          <w:lang w:val="es-ES"/>
                        </w:rPr>
                        <w:t>Día Mundial contra el Trabajo Infantil</w:t>
                      </w:r>
                    </w:p>
                    <w:p w:rsidR="004F243C" w:rsidRPr="00CF2C6B"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12 de junio</w:t>
                      </w:r>
                    </w:p>
                    <w:p w:rsidR="004F243C" w:rsidRPr="000A26C3"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Desde las 8</w:t>
                      </w:r>
                      <w:r w:rsidR="00197BE4">
                        <w:rPr>
                          <w:rFonts w:ascii="MS Reference Sans Serif" w:eastAsia="Times New Roman" w:hAnsi="MS Reference Sans Serif"/>
                          <w:color w:val="404040"/>
                          <w:lang w:val="es-ES"/>
                        </w:rPr>
                        <w:t>:</w:t>
                      </w:r>
                      <w:r>
                        <w:rPr>
                          <w:rFonts w:ascii="MS Reference Sans Serif" w:eastAsia="Times New Roman" w:hAnsi="MS Reference Sans Serif"/>
                          <w:color w:val="404040"/>
                          <w:lang w:val="es-ES"/>
                        </w:rPr>
                        <w:t>00 a.m.</w:t>
                      </w:r>
                    </w:p>
                    <w:p w:rsidR="004F243C" w:rsidRPr="0038578C" w:rsidRDefault="004F243C" w:rsidP="001E477D">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38578C">
                        <w:rPr>
                          <w:rFonts w:ascii="MS Reference Sans Serif" w:eastAsia="Times New Roman" w:hAnsi="MS Reference Sans Serif"/>
                          <w:color w:val="404040"/>
                          <w:lang w:val="es-ES"/>
                        </w:rPr>
                        <w:t>Polideportivo El Mirador</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Pr="009B4A12"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Con la participación al aire de la ciudadanía</w:t>
                      </w:r>
                    </w:p>
                  </w:txbxContent>
                </v:textbox>
                <w10:wrap type="square" anchorx="margin" anchory="margin"/>
              </v:shape>
            </w:pict>
          </mc:Fallback>
        </mc:AlternateContent>
      </w:r>
      <w:r w:rsidR="00501502" w:rsidRPr="00AF6885">
        <w:rPr>
          <w:rFonts w:ascii="MS Reference Sans Serif" w:hAnsi="MS Reference Sans Serif"/>
          <w:b/>
          <w:sz w:val="30"/>
          <w:szCs w:val="30"/>
          <w:lang w:eastAsia="es-CO"/>
        </w:rPr>
        <mc:AlternateContent>
          <mc:Choice Requires="wps">
            <w:drawing>
              <wp:anchor distT="0" distB="0" distL="114300" distR="114300" simplePos="0" relativeHeight="251678720" behindDoc="0" locked="0" layoutInCell="1" allowOverlap="1" wp14:anchorId="4E7D98F3" wp14:editId="43619119">
                <wp:simplePos x="0" y="0"/>
                <wp:positionH relativeFrom="column">
                  <wp:posOffset>204470</wp:posOffset>
                </wp:positionH>
                <wp:positionV relativeFrom="paragraph">
                  <wp:posOffset>30497</wp:posOffset>
                </wp:positionV>
                <wp:extent cx="5346356" cy="868045"/>
                <wp:effectExtent l="0" t="0" r="0" b="825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356"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F6885" w:rsidRPr="00504AC5" w:rsidRDefault="00CF6958" w:rsidP="00AF6885">
                            <w:pPr>
                              <w:rPr>
                                <w:i/>
                                <w:color w:val="7F7F7F"/>
                              </w:rPr>
                            </w:pPr>
                            <w:r>
                              <w:rPr>
                                <w:i/>
                                <w:color w:val="7F7F7F"/>
                              </w:rPr>
                              <w:t>Con una jornada lúdica</w:t>
                            </w:r>
                            <w:r w:rsidR="00FB530D">
                              <w:rPr>
                                <w:i/>
                                <w:color w:val="7F7F7F"/>
                              </w:rPr>
                              <w:t xml:space="preserve"> en el Polideportivo El Mirador</w:t>
                            </w:r>
                            <w:r>
                              <w:rPr>
                                <w:i/>
                                <w:color w:val="7F7F7F"/>
                              </w:rPr>
                              <w:t xml:space="preserve">, </w:t>
                            </w:r>
                            <w:r w:rsidR="00CE2629">
                              <w:rPr>
                                <w:i/>
                                <w:color w:val="7F7F7F"/>
                              </w:rPr>
                              <w:t>mañana</w:t>
                            </w:r>
                            <w:r w:rsidR="003C51E0">
                              <w:rPr>
                                <w:i/>
                                <w:color w:val="7F7F7F"/>
                              </w:rPr>
                              <w:t xml:space="preserve"> a partir de las 8</w:t>
                            </w:r>
                            <w:r w:rsidR="00B95130">
                              <w:rPr>
                                <w:i/>
                                <w:color w:val="7F7F7F"/>
                              </w:rPr>
                              <w:t>:00</w:t>
                            </w:r>
                            <w:r w:rsidR="003C51E0">
                              <w:rPr>
                                <w:i/>
                                <w:color w:val="7F7F7F"/>
                              </w:rPr>
                              <w:t xml:space="preserve"> a.m</w:t>
                            </w:r>
                            <w:r w:rsidR="00CE2629">
                              <w:rPr>
                                <w:i/>
                                <w:color w:val="7F7F7F"/>
                              </w:rPr>
                              <w:t xml:space="preserve"> en el Día Mundial contra el Trabajo Infantil, </w:t>
                            </w:r>
                            <w:r>
                              <w:rPr>
                                <w:i/>
                                <w:color w:val="7F7F7F"/>
                              </w:rPr>
                              <w:t>l</w:t>
                            </w:r>
                            <w:r w:rsidR="00AF6885">
                              <w:rPr>
                                <w:i/>
                                <w:color w:val="7F7F7F"/>
                              </w:rPr>
                              <w:t xml:space="preserve">a administración del alcalde Francisco Fuentes </w:t>
                            </w:r>
                            <w:r>
                              <w:rPr>
                                <w:i/>
                                <w:color w:val="7F7F7F"/>
                              </w:rPr>
                              <w:t xml:space="preserve">hará un llamado </w:t>
                            </w:r>
                            <w:r w:rsidR="00CE2629">
                              <w:rPr>
                                <w:i/>
                                <w:color w:val="7F7F7F"/>
                              </w:rPr>
                              <w:t xml:space="preserve">a los payaneses </w:t>
                            </w:r>
                            <w:r w:rsidR="00501502" w:rsidRPr="00501502">
                              <w:rPr>
                                <w:i/>
                                <w:color w:val="7F7F7F"/>
                              </w:rPr>
                              <w:t>sobre el derecho de todos los niños a ser protegidos del trabajo infantil y otras violaciones de sus derechos humanos fundamentales</w:t>
                            </w:r>
                            <w:r w:rsidR="00501502">
                              <w:rPr>
                                <w:i/>
                                <w:color w:val="7F7F7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left:0;text-align:left;margin-left:16.1pt;margin-top:2.4pt;width:420.95pt;height:6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" filled="f" stroked="f" strokecolor="white">
                <v:textbox>
                  <w:txbxContent>
                    <w:p w:rsidR="00AF6885" w:rsidRPr="00504AC5" w:rsidRDefault="00CF6958" w:rsidP="00AF6885">
                      <w:pPr>
                        <w:rPr>
                          <w:i/>
                          <w:color w:val="7F7F7F"/>
                        </w:rPr>
                      </w:pPr>
                      <w:r>
                        <w:rPr>
                          <w:i/>
                          <w:color w:val="7F7F7F"/>
                        </w:rPr>
                        <w:t>Con una jornada lúdica</w:t>
                      </w:r>
                      <w:r w:rsidR="00FB530D">
                        <w:rPr>
                          <w:i/>
                          <w:color w:val="7F7F7F"/>
                        </w:rPr>
                        <w:t xml:space="preserve"> en el Polideportivo El Mirador</w:t>
                      </w:r>
                      <w:r>
                        <w:rPr>
                          <w:i/>
                          <w:color w:val="7F7F7F"/>
                        </w:rPr>
                        <w:t xml:space="preserve">, </w:t>
                      </w:r>
                      <w:r w:rsidR="00CE2629">
                        <w:rPr>
                          <w:i/>
                          <w:color w:val="7F7F7F"/>
                        </w:rPr>
                        <w:t>mañana</w:t>
                      </w:r>
                      <w:r w:rsidR="003C51E0">
                        <w:rPr>
                          <w:i/>
                          <w:color w:val="7F7F7F"/>
                        </w:rPr>
                        <w:t xml:space="preserve"> a partir de las 8</w:t>
                      </w:r>
                      <w:r w:rsidR="00B95130">
                        <w:rPr>
                          <w:i/>
                          <w:color w:val="7F7F7F"/>
                        </w:rPr>
                        <w:t>:00</w:t>
                      </w:r>
                      <w:r w:rsidR="003C51E0">
                        <w:rPr>
                          <w:i/>
                          <w:color w:val="7F7F7F"/>
                        </w:rPr>
                        <w:t xml:space="preserve"> a.m</w:t>
                      </w:r>
                      <w:r w:rsidR="00CE2629">
                        <w:rPr>
                          <w:i/>
                          <w:color w:val="7F7F7F"/>
                        </w:rPr>
                        <w:t xml:space="preserve"> en el Día Mundial contra el Trabajo Infantil</w:t>
                      </w:r>
                      <w:r w:rsidR="00CE2629">
                        <w:rPr>
                          <w:i/>
                          <w:color w:val="7F7F7F"/>
                        </w:rPr>
                        <w:t xml:space="preserve">, </w:t>
                      </w:r>
                      <w:r>
                        <w:rPr>
                          <w:i/>
                          <w:color w:val="7F7F7F"/>
                        </w:rPr>
                        <w:t>l</w:t>
                      </w:r>
                      <w:r w:rsidR="00AF6885">
                        <w:rPr>
                          <w:i/>
                          <w:color w:val="7F7F7F"/>
                        </w:rPr>
                        <w:t xml:space="preserve">a administración del alcalde Francisco Fuentes </w:t>
                      </w:r>
                      <w:r>
                        <w:rPr>
                          <w:i/>
                          <w:color w:val="7F7F7F"/>
                        </w:rPr>
                        <w:t xml:space="preserve">hará un llamado </w:t>
                      </w:r>
                      <w:r w:rsidR="00CE2629">
                        <w:rPr>
                          <w:i/>
                          <w:color w:val="7F7F7F"/>
                        </w:rPr>
                        <w:t xml:space="preserve">a los payaneses </w:t>
                      </w:r>
                      <w:r w:rsidR="00501502" w:rsidRPr="00501502">
                        <w:rPr>
                          <w:i/>
                          <w:color w:val="7F7F7F"/>
                        </w:rPr>
                        <w:t>sobre el derecho de todos los niños a ser protegidos del trabajo infantil y otras violaciones de sus derechos humanos fundamentales</w:t>
                      </w:r>
                      <w:r w:rsidR="00501502">
                        <w:rPr>
                          <w:i/>
                          <w:color w:val="7F7F7F"/>
                        </w:rPr>
                        <w:t xml:space="preserve">. </w:t>
                      </w:r>
                    </w:p>
                  </w:txbxContent>
                </v:textbox>
              </v:shape>
            </w:pict>
          </mc:Fallback>
        </mc:AlternateContent>
      </w:r>
      <w:r w:rsidR="00AF6885" w:rsidRPr="00AF6885">
        <w:rPr>
          <w:rFonts w:ascii="MS Reference Sans Serif" w:hAnsi="MS Reference Sans Serif"/>
          <w:b/>
          <w:sz w:val="30"/>
          <w:szCs w:val="30"/>
        </w:rPr>
        <w:t xml:space="preserve"> </w:t>
      </w:r>
      <w:r w:rsidR="00562E8C">
        <w:rPr>
          <w:rFonts w:ascii="MS Reference Sans Serif" w:hAnsi="MS Reference Sans Serif"/>
          <w:b/>
          <w:sz w:val="30"/>
          <w:szCs w:val="30"/>
        </w:rPr>
        <w:br w:type="page"/>
      </w:r>
    </w:p>
    <w:p w:rsidR="00B256DC" w:rsidRPr="00C374E4" w:rsidRDefault="00B256DC" w:rsidP="00B256DC">
      <w:pPr>
        <w:jc w:val="center"/>
        <w:rPr>
          <w:rFonts w:ascii="MS Reference Sans Serif" w:hAnsi="MS Reference Sans Serif"/>
          <w:b/>
          <w:sz w:val="30"/>
          <w:szCs w:val="30"/>
        </w:rPr>
      </w:pPr>
      <w:r w:rsidRPr="00C374E4">
        <w:rPr>
          <w:rFonts w:ascii="MS Reference Sans Serif" w:hAnsi="MS Reference Sans Serif"/>
          <w:b/>
          <w:sz w:val="30"/>
          <w:szCs w:val="30"/>
        </w:rPr>
        <w:lastRenderedPageBreak/>
        <w:t>Alcalde Fuentes hace seguimiento a ejecución de obras del ‘Sept’</w:t>
      </w:r>
      <w:bookmarkStart w:id="0" w:name="_GoBack"/>
      <w:bookmarkEnd w:id="0"/>
    </w:p>
    <w:p w:rsidR="00B256DC" w:rsidRDefault="00B256DC" w:rsidP="00B256DC">
      <w:pPr>
        <w:jc w:val="both"/>
        <w:rPr>
          <w:rFonts w:ascii="MS Reference Sans Serif" w:hAnsi="MS Reference Sans Serif"/>
          <w:sz w:val="24"/>
          <w:szCs w:val="24"/>
        </w:rPr>
      </w:pPr>
      <w:r>
        <w:rPr>
          <w:rFonts w:ascii="MS Reference Sans Serif" w:hAnsi="MS Reference Sans Serif"/>
          <w:b/>
          <w:sz w:val="30"/>
          <w:szCs w:val="30"/>
          <w:lang w:eastAsia="es-CO"/>
        </w:rPr>
        <w:drawing>
          <wp:anchor distT="0" distB="0" distL="114300" distR="114300" simplePos="0" relativeHeight="251688960" behindDoc="0" locked="0" layoutInCell="1" allowOverlap="1" wp14:anchorId="44F5A655" wp14:editId="1EFAE88B">
            <wp:simplePos x="0" y="0"/>
            <wp:positionH relativeFrom="column">
              <wp:posOffset>1948815</wp:posOffset>
            </wp:positionH>
            <wp:positionV relativeFrom="paragraph">
              <wp:posOffset>128905</wp:posOffset>
            </wp:positionV>
            <wp:extent cx="3657600" cy="2438400"/>
            <wp:effectExtent l="0" t="0" r="0" b="0"/>
            <wp:wrapSquare wrapText="bothSides"/>
            <wp:docPr id="8" name="Imagen 8" descr="C:\Facebook\Reunió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Reunión (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52D">
        <w:rPr>
          <w:rFonts w:ascii="MS Reference Sans Serif" w:hAnsi="MS Reference Sans Serif"/>
          <w:sz w:val="24"/>
          <w:szCs w:val="24"/>
        </w:rPr>
        <w:t xml:space="preserve">Con el propósito de ejecutar </w:t>
      </w:r>
      <w:r>
        <w:rPr>
          <w:rFonts w:ascii="MS Reference Sans Serif" w:hAnsi="MS Reference Sans Serif"/>
          <w:sz w:val="24"/>
          <w:szCs w:val="24"/>
        </w:rPr>
        <w:t xml:space="preserve">de manera eficaz </w:t>
      </w:r>
      <w:r w:rsidRPr="0031052D">
        <w:rPr>
          <w:rFonts w:ascii="MS Reference Sans Serif" w:hAnsi="MS Reference Sans Serif"/>
          <w:sz w:val="24"/>
          <w:szCs w:val="24"/>
        </w:rPr>
        <w:t>las obras</w:t>
      </w:r>
      <w:r w:rsidR="003C51E0">
        <w:rPr>
          <w:rFonts w:ascii="MS Reference Sans Serif" w:hAnsi="MS Reference Sans Serif"/>
          <w:sz w:val="24"/>
          <w:szCs w:val="24"/>
        </w:rPr>
        <w:t xml:space="preserve"> correspondientes al</w:t>
      </w:r>
      <w:r w:rsidRPr="0031052D">
        <w:rPr>
          <w:rFonts w:ascii="MS Reference Sans Serif" w:hAnsi="MS Reference Sans Serif"/>
          <w:sz w:val="24"/>
          <w:szCs w:val="24"/>
        </w:rPr>
        <w:t xml:space="preserve"> cambio de redes de acueducto y alcantarillado y los tramos viales del Sistema Estratégico</w:t>
      </w:r>
      <w:r>
        <w:rPr>
          <w:rFonts w:ascii="MS Reference Sans Serif" w:hAnsi="MS Reference Sans Serif"/>
          <w:sz w:val="24"/>
          <w:szCs w:val="24"/>
        </w:rPr>
        <w:t xml:space="preserve"> de Transporte Pú</w:t>
      </w:r>
      <w:r w:rsidRPr="0031052D">
        <w:rPr>
          <w:rFonts w:ascii="MS Reference Sans Serif" w:hAnsi="MS Reference Sans Serif"/>
          <w:sz w:val="24"/>
          <w:szCs w:val="24"/>
        </w:rPr>
        <w:t>blico de Popayán</w:t>
      </w:r>
      <w:r>
        <w:rPr>
          <w:rFonts w:ascii="MS Reference Sans Serif" w:hAnsi="MS Reference Sans Serif"/>
          <w:sz w:val="24"/>
          <w:szCs w:val="24"/>
        </w:rPr>
        <w:t xml:space="preserve"> –Sept-</w:t>
      </w:r>
      <w:r w:rsidRPr="0031052D">
        <w:rPr>
          <w:rFonts w:ascii="MS Reference Sans Serif" w:hAnsi="MS Reference Sans Serif"/>
          <w:sz w:val="24"/>
          <w:szCs w:val="24"/>
        </w:rPr>
        <w:t xml:space="preserve">, el alcalde Francisco Fuentes Meneses se reunió esta tarde con el gerente de Movilidad Futura, Víctor Rosero, el gerente del Acueducto y Alcantarillado, Mauricio Chaparro, </w:t>
      </w:r>
      <w:r>
        <w:rPr>
          <w:rFonts w:ascii="MS Reference Sans Serif" w:hAnsi="MS Reference Sans Serif"/>
          <w:sz w:val="24"/>
          <w:szCs w:val="24"/>
        </w:rPr>
        <w:t xml:space="preserve">los </w:t>
      </w:r>
      <w:r w:rsidRPr="0031052D">
        <w:rPr>
          <w:rFonts w:ascii="MS Reference Sans Serif" w:hAnsi="MS Reference Sans Serif"/>
          <w:sz w:val="24"/>
          <w:szCs w:val="24"/>
        </w:rPr>
        <w:t>ingenieros de</w:t>
      </w:r>
      <w:r>
        <w:rPr>
          <w:rFonts w:ascii="MS Reference Sans Serif" w:hAnsi="MS Reference Sans Serif"/>
          <w:sz w:val="24"/>
          <w:szCs w:val="24"/>
        </w:rPr>
        <w:t xml:space="preserve"> </w:t>
      </w:r>
      <w:r w:rsidRPr="0031052D">
        <w:rPr>
          <w:rFonts w:ascii="MS Reference Sans Serif" w:hAnsi="MS Reference Sans Serif"/>
          <w:sz w:val="24"/>
          <w:szCs w:val="24"/>
        </w:rPr>
        <w:t>l</w:t>
      </w:r>
      <w:r>
        <w:rPr>
          <w:rFonts w:ascii="MS Reference Sans Serif" w:hAnsi="MS Reference Sans Serif"/>
          <w:sz w:val="24"/>
          <w:szCs w:val="24"/>
        </w:rPr>
        <w:t>os</w:t>
      </w:r>
      <w:r w:rsidRPr="0031052D">
        <w:rPr>
          <w:rFonts w:ascii="MS Reference Sans Serif" w:hAnsi="MS Reference Sans Serif"/>
          <w:sz w:val="24"/>
          <w:szCs w:val="24"/>
        </w:rPr>
        <w:t xml:space="preserve"> consorcio</w:t>
      </w:r>
      <w:r>
        <w:rPr>
          <w:rFonts w:ascii="MS Reference Sans Serif" w:hAnsi="MS Reference Sans Serif"/>
          <w:sz w:val="24"/>
          <w:szCs w:val="24"/>
        </w:rPr>
        <w:t xml:space="preserve">s Popayán, Metro Malla Vial </w:t>
      </w:r>
      <w:r w:rsidRPr="0031052D">
        <w:rPr>
          <w:rFonts w:ascii="MS Reference Sans Serif" w:hAnsi="MS Reference Sans Serif"/>
          <w:sz w:val="24"/>
          <w:szCs w:val="24"/>
        </w:rPr>
        <w:t>y</w:t>
      </w:r>
      <w:r>
        <w:rPr>
          <w:rFonts w:ascii="MS Reference Sans Serif" w:hAnsi="MS Reference Sans Serif"/>
          <w:sz w:val="24"/>
          <w:szCs w:val="24"/>
        </w:rPr>
        <w:t xml:space="preserve"> Vías Popayán,</w:t>
      </w:r>
      <w:r w:rsidRPr="0031052D">
        <w:rPr>
          <w:rFonts w:ascii="MS Reference Sans Serif" w:hAnsi="MS Reference Sans Serif"/>
          <w:sz w:val="24"/>
          <w:szCs w:val="24"/>
        </w:rPr>
        <w:t xml:space="preserve"> quienes </w:t>
      </w:r>
      <w:r>
        <w:rPr>
          <w:rFonts w:ascii="MS Reference Sans Serif" w:hAnsi="MS Reference Sans Serif"/>
          <w:sz w:val="24"/>
          <w:szCs w:val="24"/>
        </w:rPr>
        <w:t>están encargados de la obra civil y la interventoría.</w:t>
      </w:r>
    </w:p>
    <w:p w:rsidR="00B256DC" w:rsidRDefault="00B256DC" w:rsidP="00B256DC">
      <w:pPr>
        <w:jc w:val="both"/>
        <w:rPr>
          <w:rFonts w:ascii="MS Reference Sans Serif" w:hAnsi="MS Reference Sans Serif"/>
          <w:sz w:val="24"/>
          <w:szCs w:val="24"/>
        </w:rPr>
      </w:pPr>
      <w:r w:rsidRPr="0031052D">
        <w:rPr>
          <w:rFonts w:ascii="MS Reference Sans Serif" w:hAnsi="MS Reference Sans Serif"/>
          <w:sz w:val="24"/>
          <w:szCs w:val="24"/>
        </w:rPr>
        <w:br/>
        <w:t>El alcalde Fuentes</w:t>
      </w:r>
      <w:r w:rsidR="00225047">
        <w:rPr>
          <w:rFonts w:ascii="MS Reference Sans Serif" w:hAnsi="MS Reference Sans Serif"/>
          <w:sz w:val="24"/>
          <w:szCs w:val="24"/>
        </w:rPr>
        <w:t>,</w:t>
      </w:r>
      <w:r w:rsidRPr="0031052D">
        <w:rPr>
          <w:rFonts w:ascii="MS Reference Sans Serif" w:hAnsi="MS Reference Sans Serif"/>
          <w:sz w:val="24"/>
          <w:szCs w:val="24"/>
        </w:rPr>
        <w:t xml:space="preserve"> </w:t>
      </w:r>
      <w:r w:rsidR="00225047">
        <w:rPr>
          <w:rFonts w:ascii="MS Reference Sans Serif" w:hAnsi="MS Reference Sans Serif"/>
          <w:sz w:val="24"/>
          <w:szCs w:val="24"/>
        </w:rPr>
        <w:t>quien</w:t>
      </w:r>
      <w:r w:rsidRPr="0031052D">
        <w:rPr>
          <w:rFonts w:ascii="MS Reference Sans Serif" w:hAnsi="MS Reference Sans Serif"/>
          <w:sz w:val="24"/>
          <w:szCs w:val="24"/>
        </w:rPr>
        <w:t xml:space="preserve"> en días pasados se reunió con representantes de la</w:t>
      </w:r>
      <w:r w:rsidR="00B1737B">
        <w:rPr>
          <w:rFonts w:ascii="MS Reference Sans Serif" w:hAnsi="MS Reference Sans Serif"/>
          <w:sz w:val="24"/>
          <w:szCs w:val="24"/>
        </w:rPr>
        <w:t>s</w:t>
      </w:r>
      <w:r w:rsidRPr="0031052D">
        <w:rPr>
          <w:rFonts w:ascii="MS Reference Sans Serif" w:hAnsi="MS Reference Sans Serif"/>
          <w:sz w:val="24"/>
          <w:szCs w:val="24"/>
        </w:rPr>
        <w:t xml:space="preserve"> comunidad</w:t>
      </w:r>
      <w:r w:rsidR="00B1737B">
        <w:rPr>
          <w:rFonts w:ascii="MS Reference Sans Serif" w:hAnsi="MS Reference Sans Serif"/>
          <w:sz w:val="24"/>
          <w:szCs w:val="24"/>
        </w:rPr>
        <w:t>es</w:t>
      </w:r>
      <w:r w:rsidRPr="0031052D">
        <w:rPr>
          <w:rFonts w:ascii="MS Reference Sans Serif" w:hAnsi="MS Reference Sans Serif"/>
          <w:sz w:val="24"/>
          <w:szCs w:val="24"/>
        </w:rPr>
        <w:t xml:space="preserve"> vecina</w:t>
      </w:r>
      <w:r w:rsidR="00B1737B">
        <w:rPr>
          <w:rFonts w:ascii="MS Reference Sans Serif" w:hAnsi="MS Reference Sans Serif"/>
          <w:sz w:val="24"/>
          <w:szCs w:val="24"/>
        </w:rPr>
        <w:t>s</w:t>
      </w:r>
      <w:r w:rsidRPr="0031052D">
        <w:rPr>
          <w:rFonts w:ascii="MS Reference Sans Serif" w:hAnsi="MS Reference Sans Serif"/>
          <w:sz w:val="24"/>
          <w:szCs w:val="24"/>
        </w:rPr>
        <w:t xml:space="preserve"> a </w:t>
      </w:r>
      <w:r>
        <w:rPr>
          <w:rFonts w:ascii="MS Reference Sans Serif" w:hAnsi="MS Reference Sans Serif"/>
          <w:sz w:val="24"/>
          <w:szCs w:val="24"/>
        </w:rPr>
        <w:t>estas</w:t>
      </w:r>
      <w:r w:rsidRPr="0031052D">
        <w:rPr>
          <w:rFonts w:ascii="MS Reference Sans Serif" w:hAnsi="MS Reference Sans Serif"/>
          <w:sz w:val="24"/>
          <w:szCs w:val="24"/>
        </w:rPr>
        <w:t xml:space="preserve"> obras</w:t>
      </w:r>
      <w:r w:rsidR="00B1737B">
        <w:rPr>
          <w:rFonts w:ascii="MS Reference Sans Serif" w:hAnsi="MS Reference Sans Serif"/>
          <w:sz w:val="24"/>
          <w:szCs w:val="24"/>
        </w:rPr>
        <w:t>,</w:t>
      </w:r>
      <w:r w:rsidRPr="0031052D">
        <w:rPr>
          <w:rFonts w:ascii="MS Reference Sans Serif" w:hAnsi="MS Reference Sans Serif"/>
          <w:sz w:val="24"/>
          <w:szCs w:val="24"/>
        </w:rPr>
        <w:t xml:space="preserve"> expuso las inquietudes e inconformidades que los ciudadanos tienen frente a la ejecución </w:t>
      </w:r>
      <w:r>
        <w:rPr>
          <w:rFonts w:ascii="MS Reference Sans Serif" w:hAnsi="MS Reference Sans Serif"/>
          <w:sz w:val="24"/>
          <w:szCs w:val="24"/>
        </w:rPr>
        <w:t>del</w:t>
      </w:r>
      <w:r w:rsidRPr="0031052D">
        <w:rPr>
          <w:rFonts w:ascii="MS Reference Sans Serif" w:hAnsi="MS Reference Sans Serif"/>
          <w:sz w:val="24"/>
          <w:szCs w:val="24"/>
        </w:rPr>
        <w:t xml:space="preserve"> proyecto, </w:t>
      </w:r>
      <w:r>
        <w:rPr>
          <w:rFonts w:ascii="MS Reference Sans Serif" w:hAnsi="MS Reference Sans Serif"/>
          <w:sz w:val="24"/>
          <w:szCs w:val="24"/>
        </w:rPr>
        <w:t>“</w:t>
      </w:r>
      <w:r w:rsidRPr="0031052D">
        <w:rPr>
          <w:rFonts w:ascii="MS Reference Sans Serif" w:hAnsi="MS Reference Sans Serif"/>
          <w:sz w:val="24"/>
          <w:szCs w:val="24"/>
        </w:rPr>
        <w:t>solicit</w:t>
      </w:r>
      <w:r>
        <w:rPr>
          <w:rFonts w:ascii="MS Reference Sans Serif" w:hAnsi="MS Reference Sans Serif"/>
          <w:sz w:val="24"/>
          <w:szCs w:val="24"/>
        </w:rPr>
        <w:t>o</w:t>
      </w:r>
      <w:r w:rsidRPr="0031052D">
        <w:rPr>
          <w:rFonts w:ascii="MS Reference Sans Serif" w:hAnsi="MS Reference Sans Serif"/>
          <w:sz w:val="24"/>
          <w:szCs w:val="24"/>
        </w:rPr>
        <w:t xml:space="preserve"> que se realice una socialización detallada de las labores y que la ejecución se haga dentro del cronograma establecido</w:t>
      </w:r>
      <w:r>
        <w:rPr>
          <w:rFonts w:ascii="MS Reference Sans Serif" w:hAnsi="MS Reference Sans Serif"/>
          <w:sz w:val="24"/>
          <w:szCs w:val="24"/>
        </w:rPr>
        <w:t>, es muy importante trabajar en el componente social”</w:t>
      </w:r>
      <w:r w:rsidR="006A5FA0">
        <w:rPr>
          <w:rFonts w:ascii="MS Reference Sans Serif" w:hAnsi="MS Reference Sans Serif"/>
          <w:sz w:val="24"/>
          <w:szCs w:val="24"/>
        </w:rPr>
        <w:t>, adujo.</w:t>
      </w:r>
    </w:p>
    <w:p w:rsidR="00B256DC" w:rsidRDefault="00B256DC" w:rsidP="00B256DC">
      <w:pPr>
        <w:jc w:val="both"/>
        <w:rPr>
          <w:rFonts w:ascii="MS Reference Sans Serif" w:hAnsi="MS Reference Sans Serif"/>
          <w:sz w:val="24"/>
          <w:szCs w:val="24"/>
        </w:rPr>
      </w:pPr>
      <w:r w:rsidRPr="0031052D">
        <w:rPr>
          <w:rFonts w:ascii="MS Reference Sans Serif" w:hAnsi="MS Reference Sans Serif"/>
          <w:sz w:val="24"/>
          <w:szCs w:val="24"/>
        </w:rPr>
        <w:t>Los contratistas por su parte indicaron los contratiempos</w:t>
      </w:r>
      <w:r w:rsidR="00920CA0">
        <w:rPr>
          <w:rFonts w:ascii="MS Reference Sans Serif" w:hAnsi="MS Reference Sans Serif"/>
          <w:sz w:val="24"/>
          <w:szCs w:val="24"/>
        </w:rPr>
        <w:t xml:space="preserve"> e imprevistos</w:t>
      </w:r>
      <w:r w:rsidRPr="0031052D">
        <w:rPr>
          <w:rFonts w:ascii="MS Reference Sans Serif" w:hAnsi="MS Reference Sans Serif"/>
          <w:sz w:val="24"/>
          <w:szCs w:val="24"/>
        </w:rPr>
        <w:t xml:space="preserve"> que se han presentado en el momento de avanzar en las labores</w:t>
      </w:r>
      <w:r>
        <w:rPr>
          <w:rFonts w:ascii="MS Reference Sans Serif" w:hAnsi="MS Reference Sans Serif"/>
          <w:sz w:val="24"/>
          <w:szCs w:val="24"/>
        </w:rPr>
        <w:t>,</w:t>
      </w:r>
      <w:r w:rsidRPr="0031052D">
        <w:rPr>
          <w:rFonts w:ascii="MS Reference Sans Serif" w:hAnsi="MS Reference Sans Serif"/>
          <w:sz w:val="24"/>
          <w:szCs w:val="24"/>
        </w:rPr>
        <w:t xml:space="preserve"> manifestaron su disposición de cumplir a ca</w:t>
      </w:r>
      <w:r>
        <w:rPr>
          <w:rFonts w:ascii="MS Reference Sans Serif" w:hAnsi="MS Reference Sans Serif"/>
          <w:sz w:val="24"/>
          <w:szCs w:val="24"/>
        </w:rPr>
        <w:t>b</w:t>
      </w:r>
      <w:r w:rsidRPr="0031052D">
        <w:rPr>
          <w:rFonts w:ascii="MS Reference Sans Serif" w:hAnsi="MS Reference Sans Serif"/>
          <w:sz w:val="24"/>
          <w:szCs w:val="24"/>
        </w:rPr>
        <w:t>alidad la programación</w:t>
      </w:r>
      <w:r>
        <w:rPr>
          <w:rFonts w:ascii="MS Reference Sans Serif" w:hAnsi="MS Reference Sans Serif"/>
          <w:sz w:val="24"/>
          <w:szCs w:val="24"/>
        </w:rPr>
        <w:t xml:space="preserve"> por </w:t>
      </w:r>
      <w:r>
        <w:rPr>
          <w:rFonts w:ascii="MS Reference Sans Serif" w:hAnsi="MS Reference Sans Serif"/>
          <w:sz w:val="24"/>
          <w:szCs w:val="24"/>
        </w:rPr>
        <w:lastRenderedPageBreak/>
        <w:t xml:space="preserve">lo que se comprometieron a trabajar los días sábado y domingo, y pusieron de presente </w:t>
      </w:r>
      <w:r w:rsidRPr="0031052D">
        <w:rPr>
          <w:rFonts w:ascii="MS Reference Sans Serif" w:hAnsi="MS Reference Sans Serif"/>
          <w:sz w:val="24"/>
          <w:szCs w:val="24"/>
        </w:rPr>
        <w:t xml:space="preserve">su buena voluntad para atender las solicitudes de </w:t>
      </w:r>
      <w:r>
        <w:rPr>
          <w:rFonts w:ascii="MS Reference Sans Serif" w:hAnsi="MS Reference Sans Serif"/>
          <w:sz w:val="24"/>
          <w:szCs w:val="24"/>
        </w:rPr>
        <w:t>la ciudadanía</w:t>
      </w:r>
      <w:r w:rsidRPr="0031052D">
        <w:rPr>
          <w:rFonts w:ascii="MS Reference Sans Serif" w:hAnsi="MS Reference Sans Serif"/>
          <w:sz w:val="24"/>
          <w:szCs w:val="24"/>
        </w:rPr>
        <w:t>.</w:t>
      </w:r>
      <w:r w:rsidRPr="0031052D">
        <w:rPr>
          <w:rFonts w:ascii="MS Reference Sans Serif" w:hAnsi="MS Reference Sans Serif"/>
          <w:sz w:val="24"/>
          <w:szCs w:val="24"/>
        </w:rPr>
        <w:br/>
      </w:r>
      <w:r w:rsidRPr="0031052D">
        <w:rPr>
          <w:rFonts w:ascii="MS Reference Sans Serif" w:hAnsi="MS Reference Sans Serif"/>
          <w:sz w:val="24"/>
          <w:szCs w:val="24"/>
        </w:rPr>
        <w:br/>
        <w:t>El alcalde Fuentes reiter</w:t>
      </w:r>
      <w:r>
        <w:rPr>
          <w:rFonts w:ascii="MS Reference Sans Serif" w:hAnsi="MS Reference Sans Serif"/>
          <w:sz w:val="24"/>
          <w:szCs w:val="24"/>
        </w:rPr>
        <w:t>ó</w:t>
      </w:r>
      <w:r w:rsidRPr="0031052D">
        <w:rPr>
          <w:rFonts w:ascii="MS Reference Sans Serif" w:hAnsi="MS Reference Sans Serif"/>
          <w:sz w:val="24"/>
          <w:szCs w:val="24"/>
        </w:rPr>
        <w:t xml:space="preserve"> el contacto permanente con la </w:t>
      </w:r>
      <w:r>
        <w:rPr>
          <w:rFonts w:ascii="MS Reference Sans Serif" w:hAnsi="MS Reference Sans Serif"/>
          <w:sz w:val="24"/>
          <w:szCs w:val="24"/>
        </w:rPr>
        <w:t>gente</w:t>
      </w:r>
      <w:r w:rsidRPr="0031052D">
        <w:rPr>
          <w:rFonts w:ascii="MS Reference Sans Serif" w:hAnsi="MS Reference Sans Serif"/>
          <w:sz w:val="24"/>
          <w:szCs w:val="24"/>
        </w:rPr>
        <w:t xml:space="preserve"> </w:t>
      </w:r>
      <w:r>
        <w:rPr>
          <w:rFonts w:ascii="MS Reference Sans Serif" w:hAnsi="MS Reference Sans Serif"/>
          <w:sz w:val="24"/>
          <w:szCs w:val="24"/>
        </w:rPr>
        <w:t xml:space="preserve">y especialmente con aquella </w:t>
      </w:r>
      <w:r w:rsidRPr="0031052D">
        <w:rPr>
          <w:rFonts w:ascii="MS Reference Sans Serif" w:hAnsi="MS Reference Sans Serif"/>
          <w:sz w:val="24"/>
          <w:szCs w:val="24"/>
        </w:rPr>
        <w:t>que d</w:t>
      </w:r>
      <w:r>
        <w:rPr>
          <w:rFonts w:ascii="MS Reference Sans Serif" w:hAnsi="MS Reference Sans Serif"/>
          <w:sz w:val="24"/>
          <w:szCs w:val="24"/>
        </w:rPr>
        <w:t>e</w:t>
      </w:r>
      <w:r w:rsidRPr="0031052D">
        <w:rPr>
          <w:rFonts w:ascii="MS Reference Sans Serif" w:hAnsi="MS Reference Sans Serif"/>
          <w:sz w:val="24"/>
          <w:szCs w:val="24"/>
        </w:rPr>
        <w:t xml:space="preserve"> alguna manera pueda afectarse </w:t>
      </w:r>
      <w:r>
        <w:rPr>
          <w:rFonts w:ascii="MS Reference Sans Serif" w:hAnsi="MS Reference Sans Serif"/>
          <w:sz w:val="24"/>
          <w:szCs w:val="24"/>
        </w:rPr>
        <w:t xml:space="preserve">con el desarrollo de </w:t>
      </w:r>
      <w:r w:rsidRPr="0031052D">
        <w:rPr>
          <w:rFonts w:ascii="MS Reference Sans Serif" w:hAnsi="MS Reference Sans Serif"/>
          <w:sz w:val="24"/>
          <w:szCs w:val="24"/>
        </w:rPr>
        <w:t>las obras "la idea es que se cause la menor afectación posible a la ciudadanía, al comerciante que tiene como sustento familiar algún establecimiento comercial, debemos ser conscientes y para ello trabajar de manera organizada y que los tiempos de ejecución</w:t>
      </w:r>
      <w:r>
        <w:rPr>
          <w:rFonts w:ascii="MS Reference Sans Serif" w:hAnsi="MS Reference Sans Serif"/>
          <w:sz w:val="24"/>
          <w:szCs w:val="24"/>
        </w:rPr>
        <w:t xml:space="preserve"> sean los mínimo</w:t>
      </w:r>
      <w:r w:rsidRPr="0031052D">
        <w:rPr>
          <w:rFonts w:ascii="MS Reference Sans Serif" w:hAnsi="MS Reference Sans Serif"/>
          <w:sz w:val="24"/>
          <w:szCs w:val="24"/>
        </w:rPr>
        <w:t>s", por otra parte</w:t>
      </w:r>
      <w:r>
        <w:rPr>
          <w:rFonts w:ascii="MS Reference Sans Serif" w:hAnsi="MS Reference Sans Serif"/>
          <w:sz w:val="24"/>
          <w:szCs w:val="24"/>
        </w:rPr>
        <w:t>,</w:t>
      </w:r>
      <w:r w:rsidRPr="0031052D">
        <w:rPr>
          <w:rFonts w:ascii="MS Reference Sans Serif" w:hAnsi="MS Reference Sans Serif"/>
          <w:sz w:val="24"/>
          <w:szCs w:val="24"/>
        </w:rPr>
        <w:t xml:space="preserve"> agreg</w:t>
      </w:r>
      <w:r>
        <w:rPr>
          <w:rFonts w:ascii="MS Reference Sans Serif" w:hAnsi="MS Reference Sans Serif"/>
          <w:sz w:val="24"/>
          <w:szCs w:val="24"/>
        </w:rPr>
        <w:t>ó</w:t>
      </w:r>
      <w:r w:rsidRPr="0031052D">
        <w:rPr>
          <w:rFonts w:ascii="MS Reference Sans Serif" w:hAnsi="MS Reference Sans Serif"/>
          <w:sz w:val="24"/>
          <w:szCs w:val="24"/>
        </w:rPr>
        <w:t xml:space="preserve"> que la mano de obra debe ser contratada con personal del municipio y que las labores tengan continuidad "no quiero ver obras paradas" concluy</w:t>
      </w:r>
      <w:r>
        <w:rPr>
          <w:rFonts w:ascii="MS Reference Sans Serif" w:hAnsi="MS Reference Sans Serif"/>
          <w:sz w:val="24"/>
          <w:szCs w:val="24"/>
        </w:rPr>
        <w:t>ó</w:t>
      </w:r>
      <w:r w:rsidRPr="0031052D">
        <w:rPr>
          <w:rFonts w:ascii="MS Reference Sans Serif" w:hAnsi="MS Reference Sans Serif"/>
          <w:sz w:val="24"/>
          <w:szCs w:val="24"/>
        </w:rPr>
        <w:t xml:space="preserve"> el burgomaestre.</w:t>
      </w:r>
    </w:p>
    <w:p w:rsidR="001F427F" w:rsidRDefault="001F427F" w:rsidP="005B160A">
      <w:pPr>
        <w:jc w:val="center"/>
        <w:rPr>
          <w:rFonts w:ascii="MS Reference Sans Serif" w:hAnsi="MS Reference Sans Serif"/>
          <w:b/>
          <w:sz w:val="30"/>
          <w:szCs w:val="30"/>
        </w:rPr>
      </w:pPr>
    </w:p>
    <w:p w:rsidR="005B160A" w:rsidRPr="002C0929" w:rsidRDefault="005B160A" w:rsidP="005B160A">
      <w:pPr>
        <w:jc w:val="center"/>
        <w:rPr>
          <w:rFonts w:ascii="MS Reference Sans Serif" w:hAnsi="MS Reference Sans Serif"/>
          <w:b/>
          <w:sz w:val="30"/>
          <w:szCs w:val="30"/>
        </w:rPr>
      </w:pPr>
      <w:r w:rsidRPr="002C0929">
        <w:rPr>
          <w:rFonts w:ascii="MS Reference Sans Serif" w:hAnsi="MS Reference Sans Serif"/>
          <w:b/>
          <w:sz w:val="30"/>
          <w:szCs w:val="30"/>
        </w:rPr>
        <w:t xml:space="preserve">Popayán </w:t>
      </w:r>
      <w:r>
        <w:rPr>
          <w:rFonts w:ascii="MS Reference Sans Serif" w:hAnsi="MS Reference Sans Serif"/>
          <w:b/>
          <w:sz w:val="30"/>
          <w:szCs w:val="30"/>
        </w:rPr>
        <w:t>trabaja por erradicar el trabajo infantil</w:t>
      </w:r>
    </w:p>
    <w:p w:rsidR="005B160A" w:rsidRPr="00B071B9" w:rsidRDefault="005B160A" w:rsidP="005B160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3840" behindDoc="0" locked="0" layoutInCell="1" allowOverlap="1" wp14:anchorId="1C8975FB" wp14:editId="607FEF54">
            <wp:simplePos x="0" y="0"/>
            <wp:positionH relativeFrom="column">
              <wp:posOffset>3644265</wp:posOffset>
            </wp:positionH>
            <wp:positionV relativeFrom="paragraph">
              <wp:posOffset>26035</wp:posOffset>
            </wp:positionV>
            <wp:extent cx="1778000" cy="2712720"/>
            <wp:effectExtent l="0" t="0" r="0" b="0"/>
            <wp:wrapSquare wrapText="bothSides"/>
            <wp:docPr id="5" name="Imagen 5" descr="C:\Facebook\trabaj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trabajo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1B9">
        <w:rPr>
          <w:rFonts w:ascii="MS Reference Sans Serif" w:hAnsi="MS Reference Sans Serif"/>
          <w:sz w:val="24"/>
          <w:szCs w:val="24"/>
        </w:rPr>
        <w:t xml:space="preserve">Aunque Popayán es una de las ciudades con menor índice de trabajo infantil, 1.9% según los últimos resultados del Dane, la administración municipal del alcalde Francisco Fuentes Meneses </w:t>
      </w:r>
      <w:r>
        <w:rPr>
          <w:rFonts w:ascii="MS Reference Sans Serif" w:hAnsi="MS Reference Sans Serif"/>
          <w:sz w:val="24"/>
          <w:szCs w:val="24"/>
        </w:rPr>
        <w:t xml:space="preserve">sigue en </w:t>
      </w:r>
      <w:r w:rsidRPr="00B071B9">
        <w:rPr>
          <w:rFonts w:ascii="MS Reference Sans Serif" w:hAnsi="MS Reference Sans Serif"/>
          <w:sz w:val="24"/>
          <w:szCs w:val="24"/>
        </w:rPr>
        <w:t>firme su plan de trabajo para erradicar por completo este fenómeno.</w:t>
      </w:r>
    </w:p>
    <w:p w:rsidR="005B160A" w:rsidRPr="00B071B9" w:rsidRDefault="005B160A" w:rsidP="005B160A">
      <w:pPr>
        <w:jc w:val="both"/>
        <w:rPr>
          <w:rFonts w:ascii="MS Reference Sans Serif" w:hAnsi="MS Reference Sans Serif"/>
          <w:sz w:val="24"/>
          <w:szCs w:val="24"/>
        </w:rPr>
      </w:pPr>
      <w:r>
        <w:rPr>
          <w:rFonts w:ascii="MS Reference Sans Serif" w:hAnsi="MS Reference Sans Serif"/>
          <w:sz w:val="24"/>
          <w:szCs w:val="24"/>
        </w:rPr>
        <w:t xml:space="preserve">Mañana </w:t>
      </w:r>
      <w:r w:rsidRPr="00B071B9">
        <w:rPr>
          <w:rFonts w:ascii="MS Reference Sans Serif" w:hAnsi="MS Reference Sans Serif"/>
          <w:sz w:val="24"/>
          <w:szCs w:val="24"/>
        </w:rPr>
        <w:t xml:space="preserve">12 de junio con la celebración del Día Mundial contra el Trabajo Infantil, el Ministerio del Trabajo, la Alcaldía de Popayán, la Gobernación del Cauca, Fenalco, el Icbf y la Policía Nacional programan una actividad en la comuna 7 en el polideportivo </w:t>
      </w:r>
      <w:r w:rsidRPr="00B071B9">
        <w:rPr>
          <w:rFonts w:ascii="MS Reference Sans Serif" w:hAnsi="MS Reference Sans Serif"/>
          <w:sz w:val="24"/>
          <w:szCs w:val="24"/>
        </w:rPr>
        <w:lastRenderedPageBreak/>
        <w:t>El Mirador, a las 8:00 a.m., con una serie de actividades lúdicas, la mayoría realizadas por niños y adolescentes.</w:t>
      </w:r>
    </w:p>
    <w:p w:rsidR="005B160A" w:rsidRPr="00B071B9" w:rsidRDefault="005B160A" w:rsidP="005B160A">
      <w:pPr>
        <w:jc w:val="both"/>
        <w:rPr>
          <w:rFonts w:ascii="MS Reference Sans Serif" w:hAnsi="MS Reference Sans Serif"/>
          <w:sz w:val="24"/>
          <w:szCs w:val="24"/>
        </w:rPr>
      </w:pPr>
      <w:r w:rsidRPr="00B071B9">
        <w:rPr>
          <w:rFonts w:ascii="MS Reference Sans Serif" w:hAnsi="MS Reference Sans Serif"/>
          <w:sz w:val="24"/>
          <w:szCs w:val="24"/>
        </w:rPr>
        <w:t>En este espacio se darán a conocer los derechos de los niños para captar más apoyo a las campañas de prevención y sensibilización di</w:t>
      </w:r>
      <w:r>
        <w:rPr>
          <w:rFonts w:ascii="MS Reference Sans Serif" w:hAnsi="MS Reference Sans Serif"/>
          <w:sz w:val="24"/>
          <w:szCs w:val="24"/>
        </w:rPr>
        <w:t>rigidas a los padres de familia.</w:t>
      </w:r>
    </w:p>
    <w:p w:rsidR="005B160A" w:rsidRDefault="005B160A" w:rsidP="005B160A">
      <w:pPr>
        <w:jc w:val="both"/>
        <w:rPr>
          <w:rFonts w:ascii="MS Reference Sans Serif" w:hAnsi="MS Reference Sans Serif"/>
          <w:sz w:val="24"/>
          <w:szCs w:val="24"/>
        </w:rPr>
      </w:pPr>
      <w:r w:rsidRPr="00B071B9">
        <w:rPr>
          <w:rFonts w:ascii="MS Reference Sans Serif" w:hAnsi="MS Reference Sans Serif"/>
          <w:sz w:val="24"/>
          <w:szCs w:val="24"/>
        </w:rPr>
        <w:t xml:space="preserve">La Organización Internacional del Trabajo (OIT) instituyó el primer Día </w:t>
      </w:r>
      <w:r w:rsidR="00B56BD0">
        <w:rPr>
          <w:rFonts w:ascii="MS Reference Sans Serif" w:hAnsi="MS Reference Sans Serif"/>
          <w:sz w:val="24"/>
          <w:szCs w:val="24"/>
        </w:rPr>
        <w:t>M</w:t>
      </w:r>
      <w:r w:rsidRPr="00B071B9">
        <w:rPr>
          <w:rFonts w:ascii="MS Reference Sans Serif" w:hAnsi="MS Reference Sans Serif"/>
          <w:sz w:val="24"/>
          <w:szCs w:val="24"/>
        </w:rPr>
        <w:t xml:space="preserve">undial contra el </w:t>
      </w:r>
      <w:r w:rsidR="00B56BD0">
        <w:rPr>
          <w:rFonts w:ascii="MS Reference Sans Serif" w:hAnsi="MS Reference Sans Serif"/>
          <w:sz w:val="24"/>
          <w:szCs w:val="24"/>
        </w:rPr>
        <w:t>T</w:t>
      </w:r>
      <w:r w:rsidRPr="00B071B9">
        <w:rPr>
          <w:rFonts w:ascii="MS Reference Sans Serif" w:hAnsi="MS Reference Sans Serif"/>
          <w:sz w:val="24"/>
          <w:szCs w:val="24"/>
        </w:rPr>
        <w:t xml:space="preserve">rabajo </w:t>
      </w:r>
      <w:r w:rsidR="00B56BD0">
        <w:rPr>
          <w:rFonts w:ascii="MS Reference Sans Serif" w:hAnsi="MS Reference Sans Serif"/>
          <w:sz w:val="24"/>
          <w:szCs w:val="24"/>
        </w:rPr>
        <w:t>I</w:t>
      </w:r>
      <w:r w:rsidRPr="00B071B9">
        <w:rPr>
          <w:rFonts w:ascii="MS Reference Sans Serif" w:hAnsi="MS Reference Sans Serif"/>
          <w:sz w:val="24"/>
          <w:szCs w:val="24"/>
        </w:rPr>
        <w:t>nfantil en 2002 como forma de poner de relieve la grave situación de cientos de miles de niños que realizan trabajos que los privan de la educación, la salud, el tiempo de ocio y las libertades elementales.</w:t>
      </w:r>
    </w:p>
    <w:p w:rsidR="005B160A" w:rsidRDefault="005B160A" w:rsidP="005B160A">
      <w:pPr>
        <w:jc w:val="both"/>
        <w:rPr>
          <w:rFonts w:ascii="MS Reference Sans Serif" w:hAnsi="MS Reference Sans Serif"/>
          <w:sz w:val="24"/>
          <w:szCs w:val="24"/>
        </w:rPr>
      </w:pPr>
      <w:r w:rsidRPr="005B160A">
        <w:rPr>
          <w:rFonts w:ascii="MS Reference Sans Serif" w:hAnsi="MS Reference Sans Serif"/>
          <w:sz w:val="24"/>
          <w:szCs w:val="24"/>
        </w:rPr>
        <w:t>Para la OIT el trabajo infantil es definido como todo tipo de acción que priva a los niños, niñas y adolescentes de su niñez, su potencial y su dignidad, y que es perjudicial para su desarrollo físico y psicológico. De igual forma, todas las acciones que interfieran con su escolarización obligándolos a abandonar la escuela de forma prematura o les exija combinar el estudio con un trabajo.</w:t>
      </w:r>
    </w:p>
    <w:p w:rsidR="005B160A" w:rsidRDefault="005B160A" w:rsidP="005B160A">
      <w:pPr>
        <w:jc w:val="both"/>
        <w:rPr>
          <w:rFonts w:ascii="MS Reference Sans Serif" w:hAnsi="MS Reference Sans Serif"/>
          <w:sz w:val="24"/>
          <w:szCs w:val="24"/>
        </w:rPr>
      </w:pPr>
      <w:r w:rsidRPr="00B071B9">
        <w:rPr>
          <w:rFonts w:ascii="MS Reference Sans Serif" w:hAnsi="MS Reference Sans Serif"/>
          <w:sz w:val="24"/>
          <w:szCs w:val="24"/>
        </w:rPr>
        <w:t xml:space="preserve">Este día se celebra el 12 de junio y tiene por objeto ejercer de catalizador del creciente movimiento mundial contra el trabajo infantil, reflejado en el gran número de ratificaciones del Convenio </w:t>
      </w:r>
      <w:r w:rsidR="00694843">
        <w:rPr>
          <w:rFonts w:ascii="MS Reference Sans Serif" w:hAnsi="MS Reference Sans Serif"/>
          <w:sz w:val="24"/>
          <w:szCs w:val="24"/>
        </w:rPr>
        <w:t>No</w:t>
      </w:r>
      <w:r w:rsidRPr="00B071B9">
        <w:rPr>
          <w:rFonts w:ascii="MS Reference Sans Serif" w:hAnsi="MS Reference Sans Serif"/>
          <w:sz w:val="24"/>
          <w:szCs w:val="24"/>
        </w:rPr>
        <w:t>. 182 sobre las peores formas de tr</w:t>
      </w:r>
      <w:r w:rsidR="00694843">
        <w:rPr>
          <w:rFonts w:ascii="MS Reference Sans Serif" w:hAnsi="MS Reference Sans Serif"/>
          <w:sz w:val="24"/>
          <w:szCs w:val="24"/>
        </w:rPr>
        <w:t>abajo infantil y el Convenio No</w:t>
      </w:r>
      <w:r w:rsidRPr="00B071B9">
        <w:rPr>
          <w:rFonts w:ascii="MS Reference Sans Serif" w:hAnsi="MS Reference Sans Serif"/>
          <w:sz w:val="24"/>
          <w:szCs w:val="24"/>
        </w:rPr>
        <w:t xml:space="preserve">. 138 sobre la edad mínima de admisión al empleo.  </w:t>
      </w:r>
    </w:p>
    <w:p w:rsidR="00B256DC" w:rsidRDefault="00B256DC" w:rsidP="000C0CF8">
      <w:pPr>
        <w:jc w:val="center"/>
        <w:rPr>
          <w:rFonts w:ascii="MS Reference Sans Serif" w:hAnsi="MS Reference Sans Serif"/>
          <w:b/>
          <w:sz w:val="30"/>
          <w:szCs w:val="30"/>
        </w:rPr>
      </w:pPr>
    </w:p>
    <w:p w:rsidR="000C0CF8" w:rsidRDefault="001F44E2" w:rsidP="000C0CF8">
      <w:pPr>
        <w:jc w:val="center"/>
        <w:rPr>
          <w:rFonts w:ascii="MS Reference Sans Serif" w:hAnsi="MS Reference Sans Serif"/>
          <w:b/>
          <w:sz w:val="30"/>
          <w:szCs w:val="30"/>
        </w:rPr>
      </w:pPr>
      <w:r>
        <w:rPr>
          <w:rFonts w:ascii="MS Reference Sans Serif" w:hAnsi="MS Reference Sans Serif"/>
          <w:b/>
          <w:sz w:val="30"/>
          <w:szCs w:val="30"/>
        </w:rPr>
        <w:t xml:space="preserve">Regresa </w:t>
      </w:r>
      <w:r w:rsidR="000C0CF8" w:rsidRPr="000C0CF8">
        <w:rPr>
          <w:rFonts w:ascii="MS Reference Sans Serif" w:hAnsi="MS Reference Sans Serif"/>
          <w:b/>
          <w:sz w:val="30"/>
          <w:szCs w:val="30"/>
        </w:rPr>
        <w:t>la ‘Vuelta a Colombia’</w:t>
      </w:r>
    </w:p>
    <w:p w:rsidR="005D5991" w:rsidRDefault="00E74E73" w:rsidP="000C0CF8">
      <w:pPr>
        <w:jc w:val="both"/>
        <w:rPr>
          <w:rFonts w:ascii="MS Reference Sans Serif" w:hAnsi="MS Reference Sans Serif"/>
          <w:sz w:val="24"/>
          <w:szCs w:val="24"/>
        </w:rPr>
      </w:pPr>
      <w:r w:rsidRPr="00E74E73">
        <w:rPr>
          <w:rFonts w:ascii="MS Reference Sans Serif" w:hAnsi="MS Reference Sans Serif"/>
          <w:sz w:val="24"/>
          <w:szCs w:val="24"/>
        </w:rPr>
        <w:t xml:space="preserve">La </w:t>
      </w:r>
      <w:r w:rsidR="001F44E2" w:rsidRPr="00700F91">
        <w:rPr>
          <w:rFonts w:ascii="MS Reference Sans Serif" w:hAnsi="MS Reference Sans Serif"/>
          <w:sz w:val="24"/>
          <w:szCs w:val="24"/>
        </w:rPr>
        <w:t>63° Vuelta a Colombia</w:t>
      </w:r>
      <w:r w:rsidR="001F44E2" w:rsidRPr="00E74E73">
        <w:rPr>
          <w:rFonts w:ascii="MS Reference Sans Serif" w:hAnsi="MS Reference Sans Serif"/>
          <w:sz w:val="24"/>
          <w:szCs w:val="24"/>
        </w:rPr>
        <w:t xml:space="preserve"> </w:t>
      </w:r>
      <w:r>
        <w:rPr>
          <w:rFonts w:ascii="MS Reference Sans Serif" w:hAnsi="MS Reference Sans Serif"/>
          <w:sz w:val="24"/>
          <w:szCs w:val="24"/>
        </w:rPr>
        <w:t xml:space="preserve">que </w:t>
      </w:r>
      <w:r w:rsidRPr="00E74E73">
        <w:rPr>
          <w:rFonts w:ascii="MS Reference Sans Serif" w:hAnsi="MS Reference Sans Serif"/>
          <w:sz w:val="24"/>
          <w:szCs w:val="24"/>
        </w:rPr>
        <w:t>recorre un total de 2.142 kilóme</w:t>
      </w:r>
      <w:r>
        <w:rPr>
          <w:rFonts w:ascii="MS Reference Sans Serif" w:hAnsi="MS Reference Sans Serif"/>
          <w:sz w:val="24"/>
          <w:szCs w:val="24"/>
        </w:rPr>
        <w:t>tros, distribuidos en 14 etapas</w:t>
      </w:r>
      <w:r w:rsidR="005D5991">
        <w:rPr>
          <w:rFonts w:ascii="MS Reference Sans Serif" w:hAnsi="MS Reference Sans Serif"/>
          <w:sz w:val="24"/>
          <w:szCs w:val="24"/>
        </w:rPr>
        <w:t>, sale este jueves</w:t>
      </w:r>
      <w:r w:rsidR="00B95130">
        <w:rPr>
          <w:rFonts w:ascii="MS Reference Sans Serif" w:hAnsi="MS Reference Sans Serif"/>
          <w:sz w:val="24"/>
          <w:szCs w:val="24"/>
        </w:rPr>
        <w:t xml:space="preserve"> 13 de junio </w:t>
      </w:r>
      <w:r w:rsidR="005D5991">
        <w:rPr>
          <w:rFonts w:ascii="MS Reference Sans Serif" w:hAnsi="MS Reference Sans Serif"/>
          <w:sz w:val="24"/>
          <w:szCs w:val="24"/>
        </w:rPr>
        <w:t xml:space="preserve">de </w:t>
      </w:r>
      <w:r>
        <w:rPr>
          <w:rFonts w:ascii="MS Reference Sans Serif" w:hAnsi="MS Reference Sans Serif"/>
          <w:sz w:val="24"/>
          <w:szCs w:val="24"/>
        </w:rPr>
        <w:t>la Ciudad Blanca de Colombia</w:t>
      </w:r>
      <w:r w:rsidR="005D5991">
        <w:rPr>
          <w:rFonts w:ascii="MS Reference Sans Serif" w:hAnsi="MS Reference Sans Serif"/>
          <w:sz w:val="24"/>
          <w:szCs w:val="24"/>
        </w:rPr>
        <w:t>.</w:t>
      </w:r>
    </w:p>
    <w:p w:rsidR="000C0CF8" w:rsidRDefault="005D5991" w:rsidP="000C0CF8">
      <w:pPr>
        <w:jc w:val="both"/>
        <w:rPr>
          <w:rFonts w:ascii="MS Reference Sans Serif" w:hAnsi="MS Reference Sans Serif"/>
          <w:sz w:val="24"/>
          <w:szCs w:val="24"/>
        </w:rPr>
      </w:pPr>
      <w:r>
        <w:rPr>
          <w:rFonts w:ascii="MS Reference Sans Serif" w:hAnsi="MS Reference Sans Serif"/>
          <w:sz w:val="24"/>
          <w:szCs w:val="24"/>
        </w:rPr>
        <w:lastRenderedPageBreak/>
        <w:t>176</w:t>
      </w:r>
      <w:r w:rsidR="00A12882">
        <w:rPr>
          <w:rFonts w:ascii="MS Reference Sans Serif" w:hAnsi="MS Reference Sans Serif"/>
          <w:sz w:val="24"/>
          <w:szCs w:val="24"/>
        </w:rPr>
        <w:t xml:space="preserve"> pedalistas</w:t>
      </w:r>
      <w:r>
        <w:rPr>
          <w:rFonts w:ascii="MS Reference Sans Serif" w:hAnsi="MS Reference Sans Serif"/>
          <w:sz w:val="24"/>
          <w:szCs w:val="24"/>
        </w:rPr>
        <w:t xml:space="preserve"> entre nacionales y extranjeros se reúnen a las 8</w:t>
      </w:r>
      <w:r w:rsidR="005C03B2">
        <w:rPr>
          <w:rFonts w:ascii="MS Reference Sans Serif" w:hAnsi="MS Reference Sans Serif"/>
          <w:sz w:val="24"/>
          <w:szCs w:val="24"/>
        </w:rPr>
        <w:t>:00</w:t>
      </w:r>
      <w:r>
        <w:rPr>
          <w:rFonts w:ascii="MS Reference Sans Serif" w:hAnsi="MS Reference Sans Serif"/>
          <w:sz w:val="24"/>
          <w:szCs w:val="24"/>
        </w:rPr>
        <w:t xml:space="preserve"> a.m</w:t>
      </w:r>
      <w:r w:rsidR="005C03B2">
        <w:rPr>
          <w:rFonts w:ascii="MS Reference Sans Serif" w:hAnsi="MS Reference Sans Serif"/>
          <w:sz w:val="24"/>
          <w:szCs w:val="24"/>
        </w:rPr>
        <w:t>.</w:t>
      </w:r>
      <w:r>
        <w:rPr>
          <w:rFonts w:ascii="MS Reference Sans Serif" w:hAnsi="MS Reference Sans Serif"/>
          <w:sz w:val="24"/>
          <w:szCs w:val="24"/>
        </w:rPr>
        <w:t xml:space="preserve"> en el </w:t>
      </w:r>
      <w:r w:rsidR="005C03B2">
        <w:rPr>
          <w:rFonts w:ascii="MS Reference Sans Serif" w:hAnsi="MS Reference Sans Serif"/>
          <w:sz w:val="24"/>
          <w:szCs w:val="24"/>
        </w:rPr>
        <w:t>p</w:t>
      </w:r>
      <w:r>
        <w:rPr>
          <w:rFonts w:ascii="MS Reference Sans Serif" w:hAnsi="MS Reference Sans Serif"/>
          <w:sz w:val="24"/>
          <w:szCs w:val="24"/>
        </w:rPr>
        <w:t xml:space="preserve">arque </w:t>
      </w:r>
      <w:r w:rsidR="005C03B2">
        <w:rPr>
          <w:rFonts w:ascii="MS Reference Sans Serif" w:hAnsi="MS Reference Sans Serif"/>
          <w:sz w:val="24"/>
          <w:szCs w:val="24"/>
        </w:rPr>
        <w:t xml:space="preserve">‘Franciso José </w:t>
      </w:r>
      <w:r>
        <w:rPr>
          <w:rFonts w:ascii="MS Reference Sans Serif" w:hAnsi="MS Reference Sans Serif"/>
          <w:sz w:val="24"/>
          <w:szCs w:val="24"/>
        </w:rPr>
        <w:t>de Caldas</w:t>
      </w:r>
      <w:r w:rsidR="005C03B2">
        <w:rPr>
          <w:rFonts w:ascii="MS Reference Sans Serif" w:hAnsi="MS Reference Sans Serif"/>
          <w:sz w:val="24"/>
          <w:szCs w:val="24"/>
        </w:rPr>
        <w:t>’</w:t>
      </w:r>
      <w:r>
        <w:rPr>
          <w:rFonts w:ascii="MS Reference Sans Serif" w:hAnsi="MS Reference Sans Serif"/>
          <w:sz w:val="24"/>
          <w:szCs w:val="24"/>
        </w:rPr>
        <w:t xml:space="preserve"> para continuar este recorrido multicolor que se hará en forma controlada hasta Torremolinos. Enseguida</w:t>
      </w:r>
      <w:r w:rsidR="00353EDD">
        <w:rPr>
          <w:rFonts w:ascii="MS Reference Sans Serif" w:hAnsi="MS Reference Sans Serif"/>
          <w:sz w:val="24"/>
          <w:szCs w:val="24"/>
        </w:rPr>
        <w:t>, los ciclistas correrán la quinta etapa hasta la ciudad de Cali.</w:t>
      </w:r>
      <w:r>
        <w:rPr>
          <w:rFonts w:ascii="MS Reference Sans Serif" w:hAnsi="MS Reference Sans Serif"/>
          <w:sz w:val="24"/>
          <w:szCs w:val="24"/>
        </w:rPr>
        <w:t xml:space="preserve"> </w:t>
      </w:r>
    </w:p>
    <w:p w:rsidR="00B61C6D" w:rsidRDefault="001F427F" w:rsidP="000C0CF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79744" behindDoc="0" locked="0" layoutInCell="1" allowOverlap="1" wp14:anchorId="2BE977AB" wp14:editId="36A0AEF7">
            <wp:simplePos x="0" y="0"/>
            <wp:positionH relativeFrom="column">
              <wp:posOffset>13335</wp:posOffset>
            </wp:positionH>
            <wp:positionV relativeFrom="paragraph">
              <wp:posOffset>127000</wp:posOffset>
            </wp:positionV>
            <wp:extent cx="2473960" cy="3302000"/>
            <wp:effectExtent l="0" t="0" r="2540" b="0"/>
            <wp:wrapSquare wrapText="bothSides"/>
            <wp:docPr id="3" name="Imagen 3" descr="C:\Facebook\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25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96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D1E">
        <w:rPr>
          <w:rFonts w:ascii="MS Reference Sans Serif" w:hAnsi="MS Reference Sans Serif"/>
          <w:sz w:val="24"/>
          <w:szCs w:val="24"/>
        </w:rPr>
        <w:t xml:space="preserve">Desde el pasado 9 de junio, la competencia </w:t>
      </w:r>
      <w:r w:rsidR="00805D75" w:rsidRPr="00805D75">
        <w:rPr>
          <w:rFonts w:ascii="MS Reference Sans Serif" w:hAnsi="MS Reference Sans Serif"/>
          <w:sz w:val="24"/>
          <w:szCs w:val="24"/>
        </w:rPr>
        <w:t>más importante de ciclismo en</w:t>
      </w:r>
      <w:r w:rsidR="00CA612C">
        <w:rPr>
          <w:rFonts w:ascii="MS Reference Sans Serif" w:hAnsi="MS Reference Sans Serif"/>
          <w:sz w:val="24"/>
          <w:szCs w:val="24"/>
        </w:rPr>
        <w:t xml:space="preserve"> el país </w:t>
      </w:r>
      <w:r w:rsidR="00805D75">
        <w:rPr>
          <w:rFonts w:ascii="MS Reference Sans Serif" w:hAnsi="MS Reference Sans Serif"/>
          <w:sz w:val="24"/>
          <w:szCs w:val="24"/>
        </w:rPr>
        <w:t>partió de</w:t>
      </w:r>
      <w:r w:rsidR="00700F91" w:rsidRPr="00700F91">
        <w:rPr>
          <w:rFonts w:ascii="MS Reference Sans Serif" w:hAnsi="MS Reference Sans Serif"/>
          <w:sz w:val="24"/>
          <w:szCs w:val="24"/>
        </w:rPr>
        <w:t xml:space="preserve"> Quito (Ecuador) con el colombiano Félix Cárdenas, defensor del título, y el español Oscar Sevilla, como favorito</w:t>
      </w:r>
      <w:r w:rsidR="00805D75">
        <w:rPr>
          <w:rFonts w:ascii="MS Reference Sans Serif" w:hAnsi="MS Reference Sans Serif"/>
          <w:sz w:val="24"/>
          <w:szCs w:val="24"/>
        </w:rPr>
        <w:t>.</w:t>
      </w:r>
    </w:p>
    <w:p w:rsidR="00A9247D" w:rsidRDefault="00B61C6D" w:rsidP="000C0CF8">
      <w:pPr>
        <w:jc w:val="both"/>
        <w:rPr>
          <w:rFonts w:ascii="MS Reference Sans Serif" w:hAnsi="MS Reference Sans Serif"/>
          <w:sz w:val="24"/>
          <w:szCs w:val="24"/>
        </w:rPr>
      </w:pPr>
      <w:r>
        <w:rPr>
          <w:rFonts w:ascii="MS Reference Sans Serif" w:hAnsi="MS Reference Sans Serif"/>
          <w:sz w:val="24"/>
          <w:szCs w:val="24"/>
        </w:rPr>
        <w:t>Este miércoles 12 de junio</w:t>
      </w:r>
      <w:r w:rsidR="00332B1F">
        <w:rPr>
          <w:rFonts w:ascii="MS Reference Sans Serif" w:hAnsi="MS Reference Sans Serif"/>
          <w:sz w:val="24"/>
          <w:szCs w:val="24"/>
        </w:rPr>
        <w:t xml:space="preserve"> </w:t>
      </w:r>
      <w:r w:rsidR="001F7D9A">
        <w:rPr>
          <w:rFonts w:ascii="MS Reference Sans Serif" w:hAnsi="MS Reference Sans Serif"/>
          <w:sz w:val="24"/>
          <w:szCs w:val="24"/>
        </w:rPr>
        <w:t>a las 7:00 p.m. en el Club Campestre</w:t>
      </w:r>
      <w:r w:rsidR="00332B1F">
        <w:rPr>
          <w:rFonts w:ascii="MS Reference Sans Serif" w:hAnsi="MS Reference Sans Serif"/>
          <w:sz w:val="24"/>
          <w:szCs w:val="24"/>
        </w:rPr>
        <w:t xml:space="preserve">, la Alcaldía de Popayán e Indeportes Cauca ofrecerán </w:t>
      </w:r>
      <w:r w:rsidR="00A71672">
        <w:rPr>
          <w:rFonts w:ascii="MS Reference Sans Serif" w:hAnsi="MS Reference Sans Serif"/>
          <w:sz w:val="24"/>
          <w:szCs w:val="24"/>
        </w:rPr>
        <w:t>una recepción a los periodista</w:t>
      </w:r>
      <w:r w:rsidR="00A9247D">
        <w:rPr>
          <w:rFonts w:ascii="MS Reference Sans Serif" w:hAnsi="MS Reference Sans Serif"/>
          <w:sz w:val="24"/>
          <w:szCs w:val="24"/>
        </w:rPr>
        <w:t>s y directivos que hacen parte de la caravana ciclística.</w:t>
      </w:r>
    </w:p>
    <w:p w:rsidR="004B5467" w:rsidRDefault="00995BB4" w:rsidP="004B5467">
      <w:pPr>
        <w:jc w:val="both"/>
        <w:rPr>
          <w:rFonts w:ascii="MS Reference Sans Serif" w:hAnsi="MS Reference Sans Serif"/>
          <w:sz w:val="24"/>
          <w:szCs w:val="24"/>
        </w:rPr>
      </w:pPr>
      <w:r>
        <w:rPr>
          <w:rFonts w:ascii="MS Reference Sans Serif" w:hAnsi="MS Reference Sans Serif"/>
          <w:sz w:val="24"/>
          <w:szCs w:val="24"/>
        </w:rPr>
        <w:t xml:space="preserve">Cabe recordar, que de </w:t>
      </w:r>
      <w:r w:rsidRPr="00995BB4">
        <w:rPr>
          <w:rFonts w:ascii="MS Reference Sans Serif" w:hAnsi="MS Reference Sans Serif"/>
          <w:sz w:val="24"/>
          <w:szCs w:val="24"/>
        </w:rPr>
        <w:t>la competencia de ruta participan 18 equipos de los cuales cuatro son extranjeros: Amore y Vita de Ucrania, San Luis Somos Todos de Argentina, Utensilnord de Hungría y la Selección Nacional de Ecuador.</w:t>
      </w:r>
      <w:r w:rsidR="00A71672">
        <w:rPr>
          <w:rFonts w:ascii="MS Reference Sans Serif" w:hAnsi="MS Reference Sans Serif"/>
          <w:sz w:val="24"/>
          <w:szCs w:val="24"/>
        </w:rPr>
        <w:t xml:space="preserve"> </w:t>
      </w:r>
    </w:p>
    <w:p w:rsidR="00B256DC" w:rsidRDefault="00B256DC" w:rsidP="004B5467">
      <w:pPr>
        <w:jc w:val="both"/>
        <w:rPr>
          <w:rFonts w:ascii="MS Reference Sans Serif" w:hAnsi="MS Reference Sans Serif"/>
          <w:sz w:val="24"/>
          <w:szCs w:val="24"/>
        </w:rPr>
      </w:pPr>
    </w:p>
    <w:p w:rsidR="004B5467" w:rsidRDefault="004B5467" w:rsidP="00B256DC">
      <w:pPr>
        <w:jc w:val="center"/>
        <w:rPr>
          <w:rFonts w:ascii="MS Reference Sans Serif" w:hAnsi="MS Reference Sans Serif"/>
          <w:b/>
          <w:sz w:val="30"/>
          <w:szCs w:val="30"/>
        </w:rPr>
      </w:pPr>
      <w:r>
        <w:rPr>
          <w:rFonts w:ascii="MS Reference Sans Serif" w:hAnsi="MS Reference Sans Serif"/>
          <w:b/>
          <w:sz w:val="30"/>
          <w:szCs w:val="30"/>
        </w:rPr>
        <w:t>Abierta convocatoria para reactivar las actividades en el Teatro Bolívar</w:t>
      </w:r>
    </w:p>
    <w:p w:rsidR="004B5467" w:rsidRDefault="004B5467" w:rsidP="004B5467">
      <w:pPr>
        <w:jc w:val="both"/>
        <w:rPr>
          <w:rFonts w:ascii="MS Reference Sans Serif" w:hAnsi="MS Reference Sans Serif"/>
          <w:sz w:val="24"/>
          <w:szCs w:val="24"/>
        </w:rPr>
      </w:pPr>
      <w:r>
        <w:rPr>
          <w:rFonts w:ascii="MS Reference Sans Serif" w:hAnsi="MS Reference Sans Serif"/>
          <w:sz w:val="24"/>
          <w:szCs w:val="24"/>
        </w:rPr>
        <w:t xml:space="preserve">Con el propósito de reactivar el Centro Cultural Bolívar, la Fundación Emtel en ejecución del convenio celebrado con el municipio de Popayán y la Secretaría del Deporte y la Cultura, abre la convocatoria pública de </w:t>
      </w:r>
      <w:r>
        <w:rPr>
          <w:rFonts w:ascii="MS Reference Sans Serif" w:hAnsi="MS Reference Sans Serif"/>
          <w:sz w:val="24"/>
          <w:szCs w:val="24"/>
        </w:rPr>
        <w:lastRenderedPageBreak/>
        <w:t>Estímulos Municipales 2013 Actividades Teatro Bolívar ‘Un espacio para todos’.</w:t>
      </w:r>
    </w:p>
    <w:p w:rsidR="004B5467" w:rsidRDefault="001F427F" w:rsidP="004B546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0768" behindDoc="0" locked="0" layoutInCell="1" allowOverlap="1" wp14:anchorId="79D3B803" wp14:editId="4A473C3B">
            <wp:simplePos x="0" y="0"/>
            <wp:positionH relativeFrom="column">
              <wp:posOffset>1858645</wp:posOffset>
            </wp:positionH>
            <wp:positionV relativeFrom="paragraph">
              <wp:posOffset>136525</wp:posOffset>
            </wp:positionV>
            <wp:extent cx="3766185" cy="2510790"/>
            <wp:effectExtent l="0" t="0" r="5715" b="3810"/>
            <wp:wrapSquare wrapText="bothSides"/>
            <wp:docPr id="4" name="Imagen 4" descr="C:\Facebook\IMG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50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18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467">
        <w:rPr>
          <w:rFonts w:ascii="MS Reference Sans Serif" w:hAnsi="MS Reference Sans Serif"/>
          <w:sz w:val="24"/>
          <w:szCs w:val="24"/>
        </w:rPr>
        <w:t xml:space="preserve">Por primera vez, los sectores artísticos y culturales de la ciudad en las áreas de cuentería, oratoria, música, literatura, danza, pintura, fotografía, teatro y audiovisuales, podrán participar con sus propuestas y ganar 5 millones de pesos, así como la disponibilidad del escenario cultural. </w:t>
      </w:r>
    </w:p>
    <w:p w:rsidR="004B5467" w:rsidRDefault="004B5467" w:rsidP="004B5467">
      <w:pPr>
        <w:jc w:val="both"/>
        <w:rPr>
          <w:rFonts w:ascii="MS Reference Sans Serif" w:hAnsi="MS Reference Sans Serif"/>
          <w:sz w:val="24"/>
          <w:szCs w:val="24"/>
        </w:rPr>
      </w:pPr>
      <w:r>
        <w:rPr>
          <w:rFonts w:ascii="MS Reference Sans Serif" w:hAnsi="MS Reference Sans Serif"/>
          <w:sz w:val="24"/>
          <w:szCs w:val="24"/>
        </w:rPr>
        <w:t xml:space="preserve">Las bases de la convocatoria y requisitos se encuentran disponibles en la página web de la Alcaldía </w:t>
      </w:r>
      <w:hyperlink r:id="rId14" w:history="1">
        <w:r w:rsidRPr="00B95B06">
          <w:rPr>
            <w:rStyle w:val="Hipervnculo"/>
            <w:rFonts w:ascii="MS Reference Sans Serif" w:hAnsi="MS Reference Sans Serif"/>
            <w:sz w:val="24"/>
            <w:szCs w:val="24"/>
          </w:rPr>
          <w:t>www.popayan.gov.co</w:t>
        </w:r>
      </w:hyperlink>
      <w:r>
        <w:rPr>
          <w:rFonts w:ascii="MS Reference Sans Serif" w:hAnsi="MS Reference Sans Serif"/>
          <w:sz w:val="24"/>
          <w:szCs w:val="24"/>
        </w:rPr>
        <w:t>, link Secretaría del Deporte y la Cultura.</w:t>
      </w:r>
    </w:p>
    <w:p w:rsidR="001F427F" w:rsidRDefault="004B5467" w:rsidP="001F427F">
      <w:pPr>
        <w:jc w:val="both"/>
        <w:rPr>
          <w:rFonts w:ascii="MS Reference Sans Serif" w:hAnsi="MS Reference Sans Serif"/>
          <w:sz w:val="24"/>
          <w:szCs w:val="24"/>
        </w:rPr>
      </w:pPr>
      <w:r>
        <w:rPr>
          <w:rFonts w:ascii="MS Reference Sans Serif" w:hAnsi="MS Reference Sans Serif"/>
          <w:sz w:val="24"/>
          <w:szCs w:val="24"/>
        </w:rPr>
        <w:t>Los interesados también podrán solicitar información en la Coordinación de Cultura, quinto patio edificio El CAM. El 25 de junio vencerá el plazo para postular las propuestas.</w:t>
      </w:r>
      <w:r w:rsidR="00D238DA">
        <w:rPr>
          <w:rFonts w:ascii="MS Reference Sans Serif" w:hAnsi="MS Reference Sans Serif"/>
          <w:sz w:val="24"/>
          <w:szCs w:val="24"/>
        </w:rPr>
        <w:t xml:space="preserve"> </w:t>
      </w:r>
    </w:p>
    <w:p w:rsidR="001F427F" w:rsidRPr="00B95130" w:rsidRDefault="002F0E50" w:rsidP="002F0E50">
      <w:pPr>
        <w:jc w:val="center"/>
        <w:rPr>
          <w:rFonts w:ascii="MS Reference Sans Serif" w:hAnsi="MS Reference Sans Serif"/>
          <w:b/>
          <w:sz w:val="30"/>
          <w:szCs w:val="30"/>
        </w:rPr>
      </w:pPr>
      <w:r w:rsidRPr="00B95130">
        <w:rPr>
          <w:rFonts w:ascii="MS Reference Sans Serif" w:hAnsi="MS Reference Sans Serif"/>
          <w:b/>
          <w:sz w:val="30"/>
          <w:szCs w:val="30"/>
        </w:rPr>
        <w:t>Programa contra el labio leporino impulsa Gestora Social</w:t>
      </w:r>
    </w:p>
    <w:p w:rsidR="00B256DC" w:rsidRPr="00B256DC" w:rsidRDefault="00B256DC" w:rsidP="00B256DC">
      <w:pPr>
        <w:jc w:val="both"/>
        <w:rPr>
          <w:rFonts w:ascii="MS Reference Sans Serif" w:hAnsi="MS Reference Sans Serif"/>
          <w:sz w:val="24"/>
          <w:szCs w:val="24"/>
        </w:rPr>
      </w:pPr>
      <w:r w:rsidRPr="00B256DC">
        <w:rPr>
          <w:rFonts w:ascii="MS Reference Sans Serif" w:hAnsi="MS Reference Sans Serif"/>
          <w:sz w:val="24"/>
          <w:szCs w:val="24"/>
        </w:rPr>
        <w:t xml:space="preserve">Trece mujeres y diecinueve hombres entre los cuatro meses de nacidos hasta los 28 años de edad, que padecen de labio leporino y paladar hendido, se inscribieron  en la convocatoria que abrió el pasado 15 de marzo y cerró el 31 del mismo mes el despacho de la gestora social de Popayán,  Piedad Concha de Fuentes, con el apoyo de la Secretaría de </w:t>
      </w:r>
      <w:r w:rsidRPr="00B256DC">
        <w:rPr>
          <w:rFonts w:ascii="MS Reference Sans Serif" w:hAnsi="MS Reference Sans Serif"/>
          <w:sz w:val="24"/>
          <w:szCs w:val="24"/>
        </w:rPr>
        <w:lastRenderedPageBreak/>
        <w:t>Salud del Municipio, para ser evaluados en el hospital Susana López de Valencia y continuar con el proceso, que en la mayoría de los casos requiere de varias cirugías.</w:t>
      </w:r>
      <w:r w:rsidRPr="00B256DC">
        <w:rPr>
          <w:lang w:eastAsia="es-CO"/>
        </w:rPr>
        <w:t xml:space="preserve"> </w:t>
      </w:r>
    </w:p>
    <w:p w:rsidR="00B256DC" w:rsidRPr="00B256DC" w:rsidRDefault="00B95130" w:rsidP="00B256DC">
      <w:pPr>
        <w:jc w:val="both"/>
        <w:rPr>
          <w:rFonts w:ascii="MS Reference Sans Serif" w:hAnsi="MS Reference Sans Serif"/>
          <w:sz w:val="24"/>
          <w:szCs w:val="24"/>
        </w:rPr>
      </w:pPr>
      <w:r>
        <w:rPr>
          <w:rFonts w:ascii="Arial" w:hAnsi="Arial" w:cs="Arial"/>
          <w:color w:val="000000" w:themeColor="text1"/>
          <w:sz w:val="24"/>
          <w:szCs w:val="24"/>
          <w:lang w:eastAsia="es-CO"/>
        </w:rPr>
        <w:drawing>
          <wp:anchor distT="0" distB="0" distL="114300" distR="114300" simplePos="0" relativeHeight="251685888" behindDoc="0" locked="0" layoutInCell="1" allowOverlap="1" wp14:anchorId="4ADD3363" wp14:editId="23093741">
            <wp:simplePos x="0" y="0"/>
            <wp:positionH relativeFrom="column">
              <wp:posOffset>4044315</wp:posOffset>
            </wp:positionH>
            <wp:positionV relativeFrom="paragraph">
              <wp:posOffset>-731520</wp:posOffset>
            </wp:positionV>
            <wp:extent cx="1614170" cy="1306830"/>
            <wp:effectExtent l="0" t="0" r="5080" b="7620"/>
            <wp:wrapSquare wrapText="bothSides"/>
            <wp:docPr id="6" name="Imagen 4" descr="http://www.mishriners.org/sites/default/files/photo-gallery/cleft-lip-1-befo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hriners.org/sites/default/files/photo-gallery/cleft-lip-1-before_0.jpg"/>
                    <pic:cNvPicPr>
                      <a:picLocks noChangeAspect="1" noChangeArrowheads="1"/>
                    </pic:cNvPicPr>
                  </pic:nvPicPr>
                  <pic:blipFill>
                    <a:blip r:embed="rId15" cstate="print"/>
                    <a:srcRect/>
                    <a:stretch>
                      <a:fillRect/>
                    </a:stretch>
                  </pic:blipFill>
                  <pic:spPr bwMode="auto">
                    <a:xfrm>
                      <a:off x="0" y="0"/>
                      <a:ext cx="1614170" cy="1306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eastAsia="es-CO"/>
        </w:rPr>
        <w:drawing>
          <wp:anchor distT="0" distB="0" distL="114300" distR="114300" simplePos="0" relativeHeight="251687936" behindDoc="0" locked="0" layoutInCell="1" allowOverlap="1" wp14:anchorId="5F816F46" wp14:editId="0396CA58">
            <wp:simplePos x="0" y="0"/>
            <wp:positionH relativeFrom="column">
              <wp:posOffset>4044315</wp:posOffset>
            </wp:positionH>
            <wp:positionV relativeFrom="paragraph">
              <wp:posOffset>767080</wp:posOffset>
            </wp:positionV>
            <wp:extent cx="1625600" cy="1213485"/>
            <wp:effectExtent l="0" t="0" r="0" b="5715"/>
            <wp:wrapSquare wrapText="bothSides"/>
            <wp:docPr id="7" name="Imagen 13" descr="http://www.mishriners.org/sites/default/files/photo-gallery/cleft-lip-1-aft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shriners.org/sites/default/files/photo-gallery/cleft-lip-1-after_0.jpg"/>
                    <pic:cNvPicPr>
                      <a:picLocks noChangeAspect="1" noChangeArrowheads="1"/>
                    </pic:cNvPicPr>
                  </pic:nvPicPr>
                  <pic:blipFill>
                    <a:blip r:embed="rId16" cstate="print"/>
                    <a:srcRect/>
                    <a:stretch>
                      <a:fillRect/>
                    </a:stretch>
                  </pic:blipFill>
                  <pic:spPr bwMode="auto">
                    <a:xfrm>
                      <a:off x="0" y="0"/>
                      <a:ext cx="1625600" cy="1213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56DC" w:rsidRPr="00B256DC">
        <w:rPr>
          <w:rFonts w:ascii="MS Reference Sans Serif" w:hAnsi="MS Reference Sans Serif"/>
          <w:sz w:val="24"/>
          <w:szCs w:val="24"/>
        </w:rPr>
        <w:t>Las 32 pers</w:t>
      </w:r>
      <w:r w:rsidR="00BC19E3">
        <w:rPr>
          <w:rFonts w:ascii="MS Reference Sans Serif" w:hAnsi="MS Reference Sans Serif"/>
          <w:sz w:val="24"/>
          <w:szCs w:val="24"/>
        </w:rPr>
        <w:t>onas inscritas para ser intervenidas quirúrgicamente</w:t>
      </w:r>
      <w:r w:rsidR="00B256DC" w:rsidRPr="00B256DC">
        <w:rPr>
          <w:rFonts w:ascii="MS Reference Sans Serif" w:hAnsi="MS Reference Sans Serif"/>
          <w:sz w:val="24"/>
          <w:szCs w:val="24"/>
        </w:rPr>
        <w:t xml:space="preserve">, en su mayoría niñas y niños que pertenecen a los distintos barrios y veredas de Popayán, serán atendidos por </w:t>
      </w:r>
      <w:r w:rsidR="00BC19E3">
        <w:rPr>
          <w:rFonts w:ascii="MS Reference Sans Serif" w:hAnsi="MS Reference Sans Serif"/>
          <w:sz w:val="24"/>
          <w:szCs w:val="24"/>
        </w:rPr>
        <w:t xml:space="preserve">cirujanos estéticos con amplia trayectoria nacional e internacional. Los médicos ofrecen este servicio social para una </w:t>
      </w:r>
      <w:r w:rsidR="00B256DC" w:rsidRPr="00B256DC">
        <w:rPr>
          <w:rFonts w:ascii="MS Reference Sans Serif" w:hAnsi="MS Reference Sans Serif"/>
          <w:sz w:val="24"/>
          <w:szCs w:val="24"/>
        </w:rPr>
        <w:t>mejor calidad de vida</w:t>
      </w:r>
      <w:r w:rsidR="00BC19E3">
        <w:rPr>
          <w:rFonts w:ascii="MS Reference Sans Serif" w:hAnsi="MS Reference Sans Serif"/>
          <w:sz w:val="24"/>
          <w:szCs w:val="24"/>
        </w:rPr>
        <w:t xml:space="preserve"> de los pacientes,</w:t>
      </w:r>
      <w:r w:rsidR="00B256DC" w:rsidRPr="00B256DC">
        <w:rPr>
          <w:rFonts w:ascii="MS Reference Sans Serif" w:hAnsi="MS Reference Sans Serif"/>
          <w:sz w:val="24"/>
          <w:szCs w:val="24"/>
        </w:rPr>
        <w:t xml:space="preserve"> porque mejora la apariencia, la capacidad para comer,  </w:t>
      </w:r>
      <w:r w:rsidR="00BC19E3">
        <w:rPr>
          <w:rFonts w:ascii="MS Reference Sans Serif" w:hAnsi="MS Reference Sans Serif"/>
          <w:sz w:val="24"/>
          <w:szCs w:val="24"/>
        </w:rPr>
        <w:t xml:space="preserve">así como para comunicarse y </w:t>
      </w:r>
      <w:r w:rsidR="00B256DC" w:rsidRPr="00B256DC">
        <w:rPr>
          <w:rFonts w:ascii="MS Reference Sans Serif" w:hAnsi="MS Reference Sans Serif"/>
          <w:sz w:val="24"/>
          <w:szCs w:val="24"/>
        </w:rPr>
        <w:t>respirar mejor.</w:t>
      </w:r>
    </w:p>
    <w:p w:rsidR="001F427F" w:rsidRDefault="001F427F" w:rsidP="001F427F">
      <w:pPr>
        <w:rPr>
          <w:rFonts w:ascii="MS Reference Sans Serif" w:hAnsi="MS Reference Sans Serif"/>
          <w:sz w:val="24"/>
          <w:szCs w:val="24"/>
        </w:rPr>
      </w:pPr>
    </w:p>
    <w:p w:rsidR="00D238DA" w:rsidRDefault="00D238DA" w:rsidP="001F427F">
      <w:pPr>
        <w:jc w:val="center"/>
        <w:rPr>
          <w:rFonts w:ascii="MS Reference Sans Serif" w:hAnsi="MS Reference Sans Serif"/>
          <w:b/>
          <w:sz w:val="30"/>
          <w:szCs w:val="30"/>
        </w:rPr>
      </w:pPr>
      <w:r>
        <w:rPr>
          <w:rFonts w:ascii="MS Reference Sans Serif" w:hAnsi="MS Reference Sans Serif"/>
          <w:b/>
          <w:sz w:val="30"/>
          <w:szCs w:val="30"/>
        </w:rPr>
        <w:t>A</w:t>
      </w:r>
      <w:r w:rsidRPr="006853B1">
        <w:rPr>
          <w:rFonts w:ascii="MS Reference Sans Serif" w:hAnsi="MS Reference Sans Serif"/>
          <w:b/>
          <w:sz w:val="30"/>
          <w:szCs w:val="30"/>
        </w:rPr>
        <w:t>lcalde Fuentes y su equipo de gobierno</w:t>
      </w:r>
      <w:r>
        <w:rPr>
          <w:rFonts w:ascii="MS Reference Sans Serif" w:hAnsi="MS Reference Sans Serif"/>
          <w:b/>
          <w:sz w:val="30"/>
          <w:szCs w:val="30"/>
        </w:rPr>
        <w:t xml:space="preserve"> realizarán ‘Consejo comunitario radial’</w:t>
      </w:r>
    </w:p>
    <w:p w:rsidR="00D238DA" w:rsidRDefault="00D238DA" w:rsidP="00D238DA">
      <w:pPr>
        <w:jc w:val="both"/>
        <w:rPr>
          <w:rFonts w:ascii="MS Reference Sans Serif" w:hAnsi="MS Reference Sans Serif"/>
          <w:sz w:val="24"/>
          <w:szCs w:val="24"/>
        </w:rPr>
      </w:pPr>
      <w:r>
        <w:rPr>
          <w:lang w:eastAsia="es-CO"/>
        </w:rPr>
        <w:drawing>
          <wp:anchor distT="0" distB="0" distL="114300" distR="114300" simplePos="0" relativeHeight="251682816" behindDoc="0" locked="0" layoutInCell="1" allowOverlap="1" wp14:anchorId="306C5716" wp14:editId="4755C5ED">
            <wp:simplePos x="0" y="0"/>
            <wp:positionH relativeFrom="column">
              <wp:posOffset>5715</wp:posOffset>
            </wp:positionH>
            <wp:positionV relativeFrom="paragraph">
              <wp:posOffset>20320</wp:posOffset>
            </wp:positionV>
            <wp:extent cx="3002915" cy="2562225"/>
            <wp:effectExtent l="0" t="0" r="6985" b="9525"/>
            <wp:wrapSquare wrapText="bothSides"/>
            <wp:docPr id="10" name="Imagen 10" descr="IMG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91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El próximo martes 25 de junio en el horario de 6:30 a.m. a 9:00 a.m., el alcalde Francisco Fuentes Meneses y todo su equipo de gobierno estarán dispuestos a atender las inquietudes de la comunidad frente a los diferentes temas de ciudad, a través de los micrófonos de la emisora Radio 1.040 en el AM.</w:t>
      </w:r>
    </w:p>
    <w:p w:rsidR="00140221" w:rsidRDefault="00D238DA" w:rsidP="000C0CF8">
      <w:pPr>
        <w:jc w:val="both"/>
        <w:rPr>
          <w:rFonts w:ascii="MS Reference Sans Serif" w:hAnsi="MS Reference Sans Serif"/>
          <w:sz w:val="24"/>
          <w:szCs w:val="24"/>
        </w:rPr>
      </w:pPr>
      <w:r>
        <w:rPr>
          <w:rFonts w:ascii="MS Reference Sans Serif" w:hAnsi="MS Reference Sans Serif"/>
          <w:sz w:val="24"/>
          <w:szCs w:val="24"/>
        </w:rPr>
        <w:t xml:space="preserve">Se extiende invitación especial </w:t>
      </w:r>
      <w:r>
        <w:rPr>
          <w:rFonts w:ascii="MS Reference Sans Serif" w:hAnsi="MS Reference Sans Serif"/>
          <w:sz w:val="24"/>
          <w:szCs w:val="24"/>
        </w:rPr>
        <w:lastRenderedPageBreak/>
        <w:t>a toda la ciudadanía para que participe del ‘Consejo comunitario radial’.</w:t>
      </w:r>
    </w:p>
    <w:sectPr w:rsidR="00140221" w:rsidSect="002F019D">
      <w:headerReference w:type="default" r:id="rId18"/>
      <w:footerReference w:type="default" r:id="rId19"/>
      <w:headerReference w:type="first" r:id="rId20"/>
      <w:footerReference w:type="first" r:id="rId21"/>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D4F" w:rsidRDefault="00106D4F" w:rsidP="00DB6FEB">
      <w:pPr>
        <w:spacing w:after="0" w:line="240" w:lineRule="auto"/>
      </w:pPr>
      <w:r>
        <w:separator/>
      </w:r>
    </w:p>
  </w:endnote>
  <w:endnote w:type="continuationSeparator" w:id="0">
    <w:p w:rsidR="00106D4F" w:rsidRDefault="00106D4F"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36BD79A7" wp14:editId="1DF0DE0D">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 xml:space="preserve">án © Edificio C.A.M.  Carrera </w:t>
        </w:r>
        <w:proofErr w:type="gramStart"/>
        <w:r w:rsidRPr="006978F4">
          <w:rPr>
            <w:rFonts w:ascii="MS Reference Sans Serif" w:eastAsia="Times New Roman" w:hAnsi="MS Reference Sans Serif"/>
            <w:bCs/>
            <w:iCs/>
            <w:noProof w:val="0"/>
            <w:kern w:val="3"/>
            <w:sz w:val="18"/>
            <w:szCs w:val="24"/>
            <w:lang w:val="es-ES" w:eastAsia="es-CO"/>
          </w:rPr>
          <w:t>6</w:t>
        </w:r>
        <w:r w:rsidRPr="00C50B9A">
          <w:rPr>
            <w:rFonts w:ascii="MS Reference Sans Serif" w:eastAsia="Times New Roman" w:hAnsi="MS Reference Sans Serif"/>
            <w:bCs/>
            <w:iCs/>
            <w:noProof w:val="0"/>
            <w:kern w:val="3"/>
            <w:sz w:val="18"/>
            <w:szCs w:val="24"/>
            <w:lang w:val="es-ES" w:eastAsia="es-CO"/>
          </w:rPr>
          <w:t xml:space="preserve">  4</w:t>
        </w:r>
        <w:proofErr w:type="gramEnd"/>
        <w:r w:rsidRPr="00C50B9A">
          <w:rPr>
            <w:rFonts w:ascii="MS Reference Sans Serif" w:eastAsia="Times New Roman" w:hAnsi="MS Reference Sans Serif"/>
            <w:bCs/>
            <w:iCs/>
            <w:noProof w:val="0"/>
            <w:kern w:val="3"/>
            <w:sz w:val="18"/>
            <w:szCs w:val="24"/>
            <w:lang w:val="es-ES" w:eastAsia="es-CO"/>
          </w:rPr>
          <w:t>-21</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7D62AB" w:rsidRDefault="007D62AB"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352C07" w:rsidRPr="00352C07">
          <w:rPr>
            <w:color w:val="548DD4" w:themeColor="text2" w:themeTint="99"/>
            <w:lang w:val="es-ES"/>
          </w:rPr>
          <w:t>2</w:t>
        </w:r>
        <w:r w:rsidRPr="00F5769B">
          <w:rPr>
            <w:color w:val="548DD4" w:themeColor="text2" w:themeTint="99"/>
          </w:rPr>
          <w:fldChar w:fldCharType="end"/>
        </w:r>
      </w:p>
    </w:sdtContent>
  </w:sdt>
  <w:p w:rsidR="005D0CA6" w:rsidRDefault="00106D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61" w:rsidRDefault="002C103D">
    <w:pPr>
      <w:pStyle w:val="Piedepgina"/>
      <w:jc w:val="center"/>
    </w:pPr>
    <w:r>
      <w:fldChar w:fldCharType="begin"/>
    </w:r>
    <w:r>
      <w:instrText>PAGE   \* MERGEFORMAT</w:instrText>
    </w:r>
    <w:r>
      <w:fldChar w:fldCharType="separate"/>
    </w:r>
    <w:r w:rsidR="00352C07" w:rsidRPr="00352C07">
      <w:rPr>
        <w:lang w:val="es-ES"/>
      </w:rPr>
      <w:t>1</w:t>
    </w:r>
    <w:r>
      <w:fldChar w:fldCharType="end"/>
    </w:r>
  </w:p>
  <w:p w:rsidR="00587561" w:rsidRDefault="00106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D4F" w:rsidRDefault="00106D4F" w:rsidP="00DB6FEB">
      <w:pPr>
        <w:spacing w:after="0" w:line="240" w:lineRule="auto"/>
      </w:pPr>
      <w:r>
        <w:separator/>
      </w:r>
    </w:p>
  </w:footnote>
  <w:footnote w:type="continuationSeparator" w:id="0">
    <w:p w:rsidR="00106D4F" w:rsidRDefault="00106D4F"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Pr="00F5769B" w:rsidRDefault="002C103D">
    <w:pPr>
      <w:pStyle w:val="Encabezado"/>
    </w:pPr>
    <w:r w:rsidRPr="00F5769B">
      <w:t xml:space="preserve">                                                                                                                                                                            </w:t>
    </w:r>
  </w:p>
  <w:p w:rsidR="002F019D" w:rsidRPr="00F5769B" w:rsidRDefault="002F019D">
    <w:pPr>
      <w:pStyle w:val="Encabezado"/>
    </w:pPr>
    <w:r>
      <w:rPr>
        <w:lang w:eastAsia="es-CO"/>
      </w:rPr>
      <w:drawing>
        <wp:anchor distT="0" distB="0" distL="114300" distR="114300" simplePos="0" relativeHeight="251661312" behindDoc="0" locked="0" layoutInCell="1" allowOverlap="1" wp14:anchorId="79186E4B" wp14:editId="394C37B8">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r>
      <w:rPr>
        <w:lang w:eastAsia="es-CO"/>
      </w:rPr>
      <w:drawing>
        <wp:anchor distT="0" distB="0" distL="114300" distR="114300" simplePos="0" relativeHeight="251660288" behindDoc="0" locked="0" layoutInCell="1" allowOverlap="1" wp14:anchorId="3C026D14" wp14:editId="441F6CEF">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p>
  <w:p w:rsidR="002F019D" w:rsidRPr="00F5769B" w:rsidRDefault="002F019D">
    <w:pPr>
      <w:pStyle w:val="Encabezado"/>
    </w:pPr>
  </w:p>
  <w:p w:rsidR="002F019D" w:rsidRPr="00F5769B" w:rsidRDefault="00352C07" w:rsidP="00352C07">
    <w:pPr>
      <w:pStyle w:val="Encabezado"/>
      <w:ind w:firstLine="3540"/>
      <w:jc w:val="center"/>
      <w:rPr>
        <w:color w:val="548DD4" w:themeColor="text2" w:themeTint="99"/>
      </w:rPr>
    </w:pPr>
    <w:r w:rsidRPr="00352C07">
      <w:rPr>
        <w:color w:val="548DD4" w:themeColor="text2" w:themeTint="99"/>
      </w:rPr>
      <w:t>Boletín No. 167. Martes 11 de junio de 2013</w:t>
    </w:r>
  </w:p>
  <w:p w:rsidR="005D0CA6" w:rsidRDefault="002F019D">
    <w:pPr>
      <w:pStyle w:val="Encabezado"/>
      <w:rPr>
        <w:lang w:val="en-US"/>
      </w:rPr>
    </w:pPr>
    <w:r>
      <w:rPr>
        <w:lang w:eastAsia="es-CO"/>
      </w:rPr>
      <w:drawing>
        <wp:anchor distT="0" distB="0" distL="114300" distR="114300" simplePos="0" relativeHeight="251659264" behindDoc="0" locked="0" layoutInCell="1" allowOverlap="1" wp14:anchorId="289EF023" wp14:editId="746F475A">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Default="002C103D" w:rsidP="00492A1B">
    <w:pPr>
      <w:pStyle w:val="Encabezado"/>
      <w:rPr>
        <w:lang w:val="en-US"/>
      </w:rPr>
    </w:pPr>
    <w:r>
      <w:rPr>
        <w:lang w:val="en-US"/>
      </w:rPr>
      <w:t xml:space="preserve">                                                                                                                                                                            </w:t>
    </w:r>
  </w:p>
  <w:p w:rsidR="005D0CA6" w:rsidRPr="00492A1B" w:rsidRDefault="00106D4F" w:rsidP="00492A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173F8"/>
    <w:rsid w:val="000174CD"/>
    <w:rsid w:val="00031B5F"/>
    <w:rsid w:val="00041B5E"/>
    <w:rsid w:val="00053A84"/>
    <w:rsid w:val="00075583"/>
    <w:rsid w:val="00095061"/>
    <w:rsid w:val="000C0CF8"/>
    <w:rsid w:val="000D323A"/>
    <w:rsid w:val="000E1D1B"/>
    <w:rsid w:val="000E5974"/>
    <w:rsid w:val="000F1890"/>
    <w:rsid w:val="000F4993"/>
    <w:rsid w:val="00100A9C"/>
    <w:rsid w:val="00106D4F"/>
    <w:rsid w:val="00120C74"/>
    <w:rsid w:val="00130D55"/>
    <w:rsid w:val="0013546A"/>
    <w:rsid w:val="00135E21"/>
    <w:rsid w:val="00140221"/>
    <w:rsid w:val="001500DC"/>
    <w:rsid w:val="00165812"/>
    <w:rsid w:val="00183344"/>
    <w:rsid w:val="00197BE4"/>
    <w:rsid w:val="001B166C"/>
    <w:rsid w:val="001C4B62"/>
    <w:rsid w:val="001C686E"/>
    <w:rsid w:val="001D6197"/>
    <w:rsid w:val="001F0E04"/>
    <w:rsid w:val="001F427F"/>
    <w:rsid w:val="001F44E2"/>
    <w:rsid w:val="001F7D9A"/>
    <w:rsid w:val="00225047"/>
    <w:rsid w:val="002262BA"/>
    <w:rsid w:val="00232CCC"/>
    <w:rsid w:val="002352FA"/>
    <w:rsid w:val="00266F6A"/>
    <w:rsid w:val="002A3D2F"/>
    <w:rsid w:val="002C0929"/>
    <w:rsid w:val="002C103D"/>
    <w:rsid w:val="002C21AC"/>
    <w:rsid w:val="002C4846"/>
    <w:rsid w:val="002F019D"/>
    <w:rsid w:val="002F0E50"/>
    <w:rsid w:val="00304663"/>
    <w:rsid w:val="00317786"/>
    <w:rsid w:val="00324104"/>
    <w:rsid w:val="00331758"/>
    <w:rsid w:val="00332B1F"/>
    <w:rsid w:val="00352C07"/>
    <w:rsid w:val="00353EDD"/>
    <w:rsid w:val="00356D6A"/>
    <w:rsid w:val="003573A2"/>
    <w:rsid w:val="00357A39"/>
    <w:rsid w:val="003B0C25"/>
    <w:rsid w:val="003C51E0"/>
    <w:rsid w:val="003D6F16"/>
    <w:rsid w:val="003F6A98"/>
    <w:rsid w:val="004041F6"/>
    <w:rsid w:val="00404B36"/>
    <w:rsid w:val="00423624"/>
    <w:rsid w:val="00430945"/>
    <w:rsid w:val="00443C11"/>
    <w:rsid w:val="00444662"/>
    <w:rsid w:val="00477DFF"/>
    <w:rsid w:val="004B3B77"/>
    <w:rsid w:val="004B5467"/>
    <w:rsid w:val="004D64DA"/>
    <w:rsid w:val="004E158E"/>
    <w:rsid w:val="004E7F38"/>
    <w:rsid w:val="004F243C"/>
    <w:rsid w:val="004F4600"/>
    <w:rsid w:val="00501502"/>
    <w:rsid w:val="00514CD9"/>
    <w:rsid w:val="0052654C"/>
    <w:rsid w:val="00540A6B"/>
    <w:rsid w:val="00562E8C"/>
    <w:rsid w:val="005642DB"/>
    <w:rsid w:val="005740A1"/>
    <w:rsid w:val="00585BDB"/>
    <w:rsid w:val="005B160A"/>
    <w:rsid w:val="005C03B2"/>
    <w:rsid w:val="005D5991"/>
    <w:rsid w:val="00620F06"/>
    <w:rsid w:val="00633D1E"/>
    <w:rsid w:val="00635854"/>
    <w:rsid w:val="00661FD3"/>
    <w:rsid w:val="00662DD6"/>
    <w:rsid w:val="00694843"/>
    <w:rsid w:val="006A5FA0"/>
    <w:rsid w:val="006B680C"/>
    <w:rsid w:val="006C06C6"/>
    <w:rsid w:val="006C57E0"/>
    <w:rsid w:val="006E083F"/>
    <w:rsid w:val="006E7C43"/>
    <w:rsid w:val="006F1B30"/>
    <w:rsid w:val="00700F91"/>
    <w:rsid w:val="00732976"/>
    <w:rsid w:val="00776F0B"/>
    <w:rsid w:val="00784CE4"/>
    <w:rsid w:val="007864BC"/>
    <w:rsid w:val="00787DA7"/>
    <w:rsid w:val="00794BB7"/>
    <w:rsid w:val="00795D1E"/>
    <w:rsid w:val="007A5F50"/>
    <w:rsid w:val="007B5C5E"/>
    <w:rsid w:val="007C6C5A"/>
    <w:rsid w:val="007D62AB"/>
    <w:rsid w:val="00805A33"/>
    <w:rsid w:val="00805D75"/>
    <w:rsid w:val="00811D50"/>
    <w:rsid w:val="00811E46"/>
    <w:rsid w:val="00817160"/>
    <w:rsid w:val="00846FBC"/>
    <w:rsid w:val="0088127A"/>
    <w:rsid w:val="00885918"/>
    <w:rsid w:val="008B17C3"/>
    <w:rsid w:val="008B301D"/>
    <w:rsid w:val="008B314B"/>
    <w:rsid w:val="008C0793"/>
    <w:rsid w:val="008C105D"/>
    <w:rsid w:val="008C68C9"/>
    <w:rsid w:val="00911C82"/>
    <w:rsid w:val="00920CA0"/>
    <w:rsid w:val="0093087D"/>
    <w:rsid w:val="009314B2"/>
    <w:rsid w:val="00944B23"/>
    <w:rsid w:val="00944C86"/>
    <w:rsid w:val="00961A86"/>
    <w:rsid w:val="00971A3C"/>
    <w:rsid w:val="00985386"/>
    <w:rsid w:val="00985E7B"/>
    <w:rsid w:val="00995BB4"/>
    <w:rsid w:val="009C5A16"/>
    <w:rsid w:val="009D7B8A"/>
    <w:rsid w:val="00A12882"/>
    <w:rsid w:val="00A424DC"/>
    <w:rsid w:val="00A54B59"/>
    <w:rsid w:val="00A5654E"/>
    <w:rsid w:val="00A60684"/>
    <w:rsid w:val="00A71672"/>
    <w:rsid w:val="00A74ED6"/>
    <w:rsid w:val="00A81F6B"/>
    <w:rsid w:val="00A86155"/>
    <w:rsid w:val="00A90325"/>
    <w:rsid w:val="00A9247D"/>
    <w:rsid w:val="00A950A2"/>
    <w:rsid w:val="00AA1CCF"/>
    <w:rsid w:val="00AA552A"/>
    <w:rsid w:val="00AC0131"/>
    <w:rsid w:val="00AC2C27"/>
    <w:rsid w:val="00AC67EC"/>
    <w:rsid w:val="00AF6885"/>
    <w:rsid w:val="00AF7224"/>
    <w:rsid w:val="00B02D1D"/>
    <w:rsid w:val="00B071B9"/>
    <w:rsid w:val="00B15B2D"/>
    <w:rsid w:val="00B162B5"/>
    <w:rsid w:val="00B1737B"/>
    <w:rsid w:val="00B256DC"/>
    <w:rsid w:val="00B56BD0"/>
    <w:rsid w:val="00B6101F"/>
    <w:rsid w:val="00B61C6D"/>
    <w:rsid w:val="00B66D36"/>
    <w:rsid w:val="00B67CAD"/>
    <w:rsid w:val="00B919DE"/>
    <w:rsid w:val="00B95130"/>
    <w:rsid w:val="00B959CF"/>
    <w:rsid w:val="00B96361"/>
    <w:rsid w:val="00B96A32"/>
    <w:rsid w:val="00BC19E3"/>
    <w:rsid w:val="00BC39C2"/>
    <w:rsid w:val="00BE7BE5"/>
    <w:rsid w:val="00C15801"/>
    <w:rsid w:val="00C2338E"/>
    <w:rsid w:val="00C3417C"/>
    <w:rsid w:val="00C83411"/>
    <w:rsid w:val="00CA612C"/>
    <w:rsid w:val="00CD050A"/>
    <w:rsid w:val="00CE1B1F"/>
    <w:rsid w:val="00CE2629"/>
    <w:rsid w:val="00CF6958"/>
    <w:rsid w:val="00D12D69"/>
    <w:rsid w:val="00D238DA"/>
    <w:rsid w:val="00D24A07"/>
    <w:rsid w:val="00D30F05"/>
    <w:rsid w:val="00D430C8"/>
    <w:rsid w:val="00DB3848"/>
    <w:rsid w:val="00DB6FEB"/>
    <w:rsid w:val="00DB728A"/>
    <w:rsid w:val="00DC0925"/>
    <w:rsid w:val="00DC2D7B"/>
    <w:rsid w:val="00DC5ABE"/>
    <w:rsid w:val="00DC64E9"/>
    <w:rsid w:val="00DD6C9C"/>
    <w:rsid w:val="00DF6F5C"/>
    <w:rsid w:val="00E14FBB"/>
    <w:rsid w:val="00E74E73"/>
    <w:rsid w:val="00E87739"/>
    <w:rsid w:val="00E96851"/>
    <w:rsid w:val="00E968D6"/>
    <w:rsid w:val="00EA2028"/>
    <w:rsid w:val="00EF3FFB"/>
    <w:rsid w:val="00EF79D8"/>
    <w:rsid w:val="00F15B4F"/>
    <w:rsid w:val="00F346B9"/>
    <w:rsid w:val="00F409CA"/>
    <w:rsid w:val="00F5769B"/>
    <w:rsid w:val="00F668D3"/>
    <w:rsid w:val="00F70C7B"/>
    <w:rsid w:val="00F954A7"/>
    <w:rsid w:val="00FB530D"/>
    <w:rsid w:val="00FD05F7"/>
    <w:rsid w:val="00FD64D8"/>
    <w:rsid w:val="00FF44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opayan.gov.c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3270F-2CF1-4C7A-9FE6-E034C751A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Pages>
  <Words>1150</Words>
  <Characters>6326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86</cp:revision>
  <cp:lastPrinted>2013-06-11T14:26:00Z</cp:lastPrinted>
  <dcterms:created xsi:type="dcterms:W3CDTF">2013-06-11T17:18:00Z</dcterms:created>
  <dcterms:modified xsi:type="dcterms:W3CDTF">2013-06-12T15:58:00Z</dcterms:modified>
</cp:coreProperties>
</file>