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58" w:rsidRDefault="00374D92" w:rsidP="00D40358">
      <w:pPr>
        <w:pStyle w:val="Encabezado"/>
        <w:rPr>
          <w:color w:val="548DD4" w:themeColor="text2" w:themeTint="99"/>
          <w:sz w:val="20"/>
          <w:szCs w:val="20"/>
        </w:rPr>
      </w:pPr>
      <w:r w:rsidRPr="00D40358">
        <w:rPr>
          <w:noProof/>
          <w:lang w:eastAsia="es-CO"/>
        </w:rPr>
        <mc:AlternateContent>
          <mc:Choice Requires="wps">
            <w:drawing>
              <wp:anchor distT="0" distB="0" distL="114300" distR="457200" simplePos="0" relativeHeight="251659264" behindDoc="0" locked="0" layoutInCell="0" allowOverlap="1" wp14:anchorId="0190F6AB" wp14:editId="3153B21F">
                <wp:simplePos x="0" y="0"/>
                <wp:positionH relativeFrom="margin">
                  <wp:posOffset>354330</wp:posOffset>
                </wp:positionH>
                <wp:positionV relativeFrom="margin">
                  <wp:posOffset>3425825</wp:posOffset>
                </wp:positionV>
                <wp:extent cx="5110480" cy="5832475"/>
                <wp:effectExtent l="952" t="75248" r="91123" b="14922"/>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0480" cy="58324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EF768A" w:rsidRDefault="00EF768A" w:rsidP="00F15413">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Posesión de nuevos secretarios y jefes de oficina de la Alcaldía de Popayán </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Lunes 30 de septiembre</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5:30 p.m.</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Sala de Juntas del Despacho del Alcalde</w:t>
                            </w:r>
                          </w:p>
                          <w:p w:rsidR="00EF768A" w:rsidRDefault="00EF768A" w:rsidP="00F15413">
                            <w:pPr>
                              <w:spacing w:after="0" w:line="240" w:lineRule="auto"/>
                              <w:jc w:val="both"/>
                              <w:outlineLvl w:val="0"/>
                              <w:rPr>
                                <w:rFonts w:ascii="MS Reference Sans Serif" w:eastAsia="Times New Roman" w:hAnsi="MS Reference Sans Serif"/>
                                <w:b/>
                                <w:color w:val="404040"/>
                                <w:sz w:val="24"/>
                                <w:szCs w:val="24"/>
                                <w:lang w:val="es-ES"/>
                              </w:rPr>
                            </w:pPr>
                          </w:p>
                          <w:p w:rsidR="00F15413" w:rsidRDefault="00EF768A" w:rsidP="00F15413">
                            <w:pPr>
                              <w:spacing w:after="0" w:line="240" w:lineRule="auto"/>
                              <w:jc w:val="both"/>
                              <w:outlineLvl w:val="0"/>
                              <w:rPr>
                                <w:rFonts w:ascii="MS Reference Sans Serif" w:eastAsia="Times New Roman" w:hAnsi="MS Reference Sans Serif"/>
                                <w:b/>
                                <w:color w:val="404040"/>
                                <w:sz w:val="24"/>
                                <w:szCs w:val="24"/>
                                <w:lang w:val="es-ES"/>
                              </w:rPr>
                            </w:pPr>
                            <w:r w:rsidRPr="00EF768A">
                              <w:rPr>
                                <w:rFonts w:ascii="MS Reference Sans Serif" w:eastAsia="Times New Roman" w:hAnsi="MS Reference Sans Serif"/>
                                <w:b/>
                                <w:color w:val="404040"/>
                                <w:sz w:val="24"/>
                                <w:szCs w:val="24"/>
                                <w:lang w:val="es-ES"/>
                              </w:rPr>
                              <w:t>Instalación de sesiones ordinarias del Concejo Municipal</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1 de octubre</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Pr>
                                <w:rFonts w:ascii="MS Reference Sans Serif" w:eastAsia="Times New Roman" w:hAnsi="MS Reference Sans Serif"/>
                                <w:color w:val="404040"/>
                                <w:sz w:val="24"/>
                                <w:szCs w:val="24"/>
                                <w:lang w:val="es-ES"/>
                              </w:rPr>
                              <w:t xml:space="preserve"> 8:00 a.m.</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Salón del Concejo Municipal</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213DD3" w:rsidRPr="00213DD3" w:rsidRDefault="00213DD3"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27.9pt;margin-top:269.75pt;width:402.4pt;height:459.2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4199A" w:rsidRDefault="0064199A" w:rsidP="00D40358">
                      <w:pPr>
                        <w:spacing w:after="0" w:line="240" w:lineRule="auto"/>
                        <w:jc w:val="both"/>
                        <w:outlineLvl w:val="0"/>
                        <w:rPr>
                          <w:rFonts w:ascii="MS Reference Sans Serif" w:eastAsia="Times New Roman" w:hAnsi="MS Reference Sans Serif"/>
                          <w:b/>
                          <w:color w:val="404040"/>
                          <w:sz w:val="24"/>
                          <w:szCs w:val="24"/>
                          <w:lang w:val="es-ES"/>
                        </w:rPr>
                      </w:pPr>
                    </w:p>
                    <w:p w:rsidR="00EF768A" w:rsidRDefault="00EF768A" w:rsidP="00F15413">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Posesión de nuevos secretarios y jefes de oficina de la Alcaldía de Popayán </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Lunes 30 de septiembre</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5:30 p.m.</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Sala de Juntas del Despacho del Alcalde</w:t>
                      </w:r>
                    </w:p>
                    <w:p w:rsidR="00EF768A" w:rsidRDefault="00EF768A" w:rsidP="00F15413">
                      <w:pPr>
                        <w:spacing w:after="0" w:line="240" w:lineRule="auto"/>
                        <w:jc w:val="both"/>
                        <w:outlineLvl w:val="0"/>
                        <w:rPr>
                          <w:rFonts w:ascii="MS Reference Sans Serif" w:eastAsia="Times New Roman" w:hAnsi="MS Reference Sans Serif"/>
                          <w:b/>
                          <w:color w:val="404040"/>
                          <w:sz w:val="24"/>
                          <w:szCs w:val="24"/>
                          <w:lang w:val="es-ES"/>
                        </w:rPr>
                      </w:pPr>
                    </w:p>
                    <w:p w:rsidR="00F15413" w:rsidRDefault="00EF768A" w:rsidP="00F15413">
                      <w:pPr>
                        <w:spacing w:after="0" w:line="240" w:lineRule="auto"/>
                        <w:jc w:val="both"/>
                        <w:outlineLvl w:val="0"/>
                        <w:rPr>
                          <w:rFonts w:ascii="MS Reference Sans Serif" w:eastAsia="Times New Roman" w:hAnsi="MS Reference Sans Serif"/>
                          <w:b/>
                          <w:color w:val="404040"/>
                          <w:sz w:val="24"/>
                          <w:szCs w:val="24"/>
                          <w:lang w:val="es-ES"/>
                        </w:rPr>
                      </w:pPr>
                      <w:r w:rsidRPr="00EF768A">
                        <w:rPr>
                          <w:rFonts w:ascii="MS Reference Sans Serif" w:eastAsia="Times New Roman" w:hAnsi="MS Reference Sans Serif"/>
                          <w:b/>
                          <w:color w:val="404040"/>
                          <w:sz w:val="24"/>
                          <w:szCs w:val="24"/>
                          <w:lang w:val="es-ES"/>
                        </w:rPr>
                        <w:t>Instalación de sesiones ordinarias del Concejo Municipal</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Martes 1 de octubre</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Pr>
                          <w:rFonts w:ascii="MS Reference Sans Serif" w:eastAsia="Times New Roman" w:hAnsi="MS Reference Sans Serif"/>
                          <w:color w:val="404040"/>
                          <w:sz w:val="24"/>
                          <w:szCs w:val="24"/>
                          <w:lang w:val="es-ES"/>
                        </w:rPr>
                        <w:t xml:space="preserve"> 8:00 a.m.</w:t>
                      </w:r>
                    </w:p>
                    <w:p w:rsidR="00EF768A" w:rsidRPr="00EF768A" w:rsidRDefault="00EF768A" w:rsidP="00F15413">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Salón del Concejo Municipal</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213DD3" w:rsidRPr="00213DD3" w:rsidRDefault="00213DD3"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Pr>
          <w:rFonts w:ascii="MS Reference Sans Serif" w:hAnsi="MS Reference Sans Serif"/>
          <w:b/>
          <w:noProof/>
          <w:sz w:val="30"/>
          <w:szCs w:val="30"/>
          <w:lang w:eastAsia="es-CO"/>
        </w:rPr>
        <w:drawing>
          <wp:anchor distT="0" distB="0" distL="114300" distR="114300" simplePos="0" relativeHeight="251686912" behindDoc="0" locked="0" layoutInCell="1" allowOverlap="1" wp14:anchorId="1117BD4D" wp14:editId="56C5E938">
            <wp:simplePos x="0" y="0"/>
            <wp:positionH relativeFrom="column">
              <wp:posOffset>-6350</wp:posOffset>
            </wp:positionH>
            <wp:positionV relativeFrom="paragraph">
              <wp:posOffset>-392430</wp:posOffset>
            </wp:positionV>
            <wp:extent cx="5850890" cy="3900170"/>
            <wp:effectExtent l="0" t="0" r="0" b="5080"/>
            <wp:wrapSquare wrapText="bothSides"/>
            <wp:docPr id="7" name="Imagen 7" descr="C:\Facebook\Cabezote_septiembre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Cabezote_septiembre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D92" w:rsidRDefault="00B967BE" w:rsidP="00374D92">
      <w:pPr>
        <w:jc w:val="center"/>
        <w:rPr>
          <w:rFonts w:ascii="MS Reference Sans Serif" w:hAnsi="MS Reference Sans Serif"/>
          <w:b/>
          <w:sz w:val="30"/>
          <w:szCs w:val="30"/>
        </w:rPr>
      </w:pPr>
      <w:r>
        <w:rPr>
          <w:rFonts w:ascii="MS Reference Sans Serif" w:hAnsi="MS Reference Sans Serif"/>
          <w:b/>
          <w:sz w:val="30"/>
          <w:szCs w:val="30"/>
        </w:rPr>
        <w:lastRenderedPageBreak/>
        <w:t>Alcalde sigue visitando los barrios de Popayán</w:t>
      </w:r>
    </w:p>
    <w:p w:rsidR="00566390" w:rsidRDefault="00212692" w:rsidP="00374D9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7936" behindDoc="0" locked="0" layoutInCell="1" allowOverlap="1" wp14:anchorId="030E563B" wp14:editId="580ED4D2">
            <wp:simplePos x="0" y="0"/>
            <wp:positionH relativeFrom="column">
              <wp:posOffset>34290</wp:posOffset>
            </wp:positionH>
            <wp:positionV relativeFrom="paragraph">
              <wp:posOffset>55245</wp:posOffset>
            </wp:positionV>
            <wp:extent cx="3333750" cy="1932940"/>
            <wp:effectExtent l="0" t="0" r="0" b="0"/>
            <wp:wrapSquare wrapText="bothSides"/>
            <wp:docPr id="8" name="Imagen 8" descr="C:\Facebook\J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J4.bmp"/>
                    <pic:cNvPicPr>
                      <a:picLocks noChangeAspect="1" noChangeArrowheads="1"/>
                    </pic:cNvPicPr>
                  </pic:nvPicPr>
                  <pic:blipFill rotWithShape="1">
                    <a:blip r:embed="rId10">
                      <a:extLst>
                        <a:ext uri="{28A0092B-C50C-407E-A947-70E740481C1C}">
                          <a14:useLocalDpi xmlns:a14="http://schemas.microsoft.com/office/drawing/2010/main" val="0"/>
                        </a:ext>
                      </a:extLst>
                    </a:blip>
                    <a:srcRect l="9677" t="12702" r="4436" b="12601"/>
                    <a:stretch/>
                  </pic:blipFill>
                  <pic:spPr bwMode="auto">
                    <a:xfrm>
                      <a:off x="0" y="0"/>
                      <a:ext cx="3333750" cy="193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D92">
        <w:rPr>
          <w:rFonts w:ascii="MS Reference Sans Serif" w:hAnsi="MS Reference Sans Serif"/>
          <w:sz w:val="24"/>
          <w:szCs w:val="24"/>
        </w:rPr>
        <w:t xml:space="preserve">El alcalde de Popayán, Francisco Fuentes Meneses, </w:t>
      </w:r>
      <w:r w:rsidR="00566390">
        <w:rPr>
          <w:rFonts w:ascii="MS Reference Sans Serif" w:hAnsi="MS Reference Sans Serif"/>
          <w:sz w:val="24"/>
          <w:szCs w:val="24"/>
        </w:rPr>
        <w:t xml:space="preserve">se reunió </w:t>
      </w:r>
      <w:r w:rsidR="00374D92">
        <w:rPr>
          <w:rFonts w:ascii="MS Reference Sans Serif" w:hAnsi="MS Reference Sans Serif"/>
          <w:sz w:val="24"/>
          <w:szCs w:val="24"/>
        </w:rPr>
        <w:t xml:space="preserve">el </w:t>
      </w:r>
      <w:r w:rsidR="003A6F60">
        <w:rPr>
          <w:rFonts w:ascii="MS Reference Sans Serif" w:hAnsi="MS Reference Sans Serif"/>
          <w:sz w:val="24"/>
          <w:szCs w:val="24"/>
        </w:rPr>
        <w:t xml:space="preserve">pasado </w:t>
      </w:r>
      <w:r w:rsidR="00374D92">
        <w:rPr>
          <w:rFonts w:ascii="MS Reference Sans Serif" w:hAnsi="MS Reference Sans Serif"/>
          <w:sz w:val="24"/>
          <w:szCs w:val="24"/>
        </w:rPr>
        <w:t xml:space="preserve">fin de semana </w:t>
      </w:r>
      <w:r w:rsidR="00566390">
        <w:rPr>
          <w:rFonts w:ascii="MS Reference Sans Serif" w:hAnsi="MS Reference Sans Serif"/>
          <w:sz w:val="24"/>
          <w:szCs w:val="24"/>
        </w:rPr>
        <w:t xml:space="preserve">con habitantes de los barrios </w:t>
      </w:r>
      <w:r w:rsidR="00374D92">
        <w:rPr>
          <w:rFonts w:ascii="MS Reference Sans Serif" w:hAnsi="MS Reference Sans Serif"/>
          <w:sz w:val="24"/>
          <w:szCs w:val="24"/>
        </w:rPr>
        <w:t>Las Américas</w:t>
      </w:r>
      <w:r w:rsidR="003A6F60">
        <w:rPr>
          <w:rFonts w:ascii="MS Reference Sans Serif" w:hAnsi="MS Reference Sans Serif"/>
          <w:sz w:val="24"/>
          <w:szCs w:val="24"/>
        </w:rPr>
        <w:t xml:space="preserve">, </w:t>
      </w:r>
      <w:r w:rsidR="00566390">
        <w:rPr>
          <w:rFonts w:ascii="MS Reference Sans Serif" w:hAnsi="MS Reference Sans Serif"/>
          <w:sz w:val="24"/>
          <w:szCs w:val="24"/>
        </w:rPr>
        <w:t xml:space="preserve">La Licorera </w:t>
      </w:r>
      <w:r w:rsidR="003A6F60">
        <w:rPr>
          <w:rFonts w:ascii="MS Reference Sans Serif" w:hAnsi="MS Reference Sans Serif"/>
          <w:sz w:val="24"/>
          <w:szCs w:val="24"/>
        </w:rPr>
        <w:t xml:space="preserve">y El Achiral </w:t>
      </w:r>
      <w:r w:rsidR="00566390">
        <w:rPr>
          <w:rFonts w:ascii="MS Reference Sans Serif" w:hAnsi="MS Reference Sans Serif"/>
          <w:sz w:val="24"/>
          <w:szCs w:val="24"/>
        </w:rPr>
        <w:t>para conocer las problemáticas de estos sectores.</w:t>
      </w:r>
    </w:p>
    <w:p w:rsidR="00FB22A3" w:rsidRDefault="00212692" w:rsidP="00374D9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8960" behindDoc="0" locked="0" layoutInCell="1" allowOverlap="1" wp14:anchorId="2C406264" wp14:editId="3D0B6501">
            <wp:simplePos x="0" y="0"/>
            <wp:positionH relativeFrom="column">
              <wp:posOffset>-3448050</wp:posOffset>
            </wp:positionH>
            <wp:positionV relativeFrom="paragraph">
              <wp:posOffset>323215</wp:posOffset>
            </wp:positionV>
            <wp:extent cx="3333750" cy="1896745"/>
            <wp:effectExtent l="0" t="0" r="0" b="8255"/>
            <wp:wrapSquare wrapText="bothSides"/>
            <wp:docPr id="9" name="Imagen 9" descr="F:\FOTOS FIN DE SEMANA ALCALDE\J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FIN DE SEMANA ALCALDE\J5.bmp"/>
                    <pic:cNvPicPr>
                      <a:picLocks noChangeAspect="1" noChangeArrowheads="1"/>
                    </pic:cNvPicPr>
                  </pic:nvPicPr>
                  <pic:blipFill rotWithShape="1">
                    <a:blip r:embed="rId11">
                      <a:extLst>
                        <a:ext uri="{28A0092B-C50C-407E-A947-70E740481C1C}">
                          <a14:useLocalDpi xmlns:a14="http://schemas.microsoft.com/office/drawing/2010/main" val="0"/>
                        </a:ext>
                      </a:extLst>
                    </a:blip>
                    <a:srcRect l="4097" t="13687" r="9497" b="12571"/>
                    <a:stretch/>
                  </pic:blipFill>
                  <pic:spPr bwMode="auto">
                    <a:xfrm>
                      <a:off x="0" y="0"/>
                      <a:ext cx="3333750"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390">
        <w:rPr>
          <w:rFonts w:ascii="MS Reference Sans Serif" w:hAnsi="MS Reference Sans Serif"/>
          <w:sz w:val="24"/>
          <w:szCs w:val="24"/>
        </w:rPr>
        <w:t xml:space="preserve">Las Juntas de Acción Comunal plantearon al mandatario las necesidades en acueducto y alcantarillado y reparcheo, obras que la administración municipal ha priorizado y se iniciarán </w:t>
      </w:r>
      <w:r w:rsidR="00FB22A3">
        <w:rPr>
          <w:rFonts w:ascii="MS Reference Sans Serif" w:hAnsi="MS Reference Sans Serif"/>
          <w:sz w:val="24"/>
          <w:szCs w:val="24"/>
        </w:rPr>
        <w:t>en próximos meses.</w:t>
      </w:r>
    </w:p>
    <w:p w:rsidR="00571755" w:rsidRDefault="00571755" w:rsidP="00374D92">
      <w:pPr>
        <w:jc w:val="both"/>
        <w:rPr>
          <w:rFonts w:ascii="MS Reference Sans Serif" w:hAnsi="MS Reference Sans Serif"/>
          <w:sz w:val="24"/>
          <w:szCs w:val="24"/>
        </w:rPr>
      </w:pPr>
      <w:r>
        <w:rPr>
          <w:rFonts w:ascii="MS Reference Sans Serif" w:hAnsi="MS Reference Sans Serif"/>
          <w:sz w:val="24"/>
          <w:szCs w:val="24"/>
        </w:rPr>
        <w:t>C</w:t>
      </w:r>
      <w:r w:rsidR="00B531F7">
        <w:rPr>
          <w:rFonts w:ascii="MS Reference Sans Serif" w:hAnsi="MS Reference Sans Serif"/>
          <w:sz w:val="24"/>
          <w:szCs w:val="24"/>
        </w:rPr>
        <w:t xml:space="preserve">ésar Noguera, presidente </w:t>
      </w:r>
      <w:r w:rsidR="00AF776E">
        <w:rPr>
          <w:rFonts w:ascii="MS Reference Sans Serif" w:hAnsi="MS Reference Sans Serif"/>
          <w:sz w:val="24"/>
          <w:szCs w:val="24"/>
        </w:rPr>
        <w:t xml:space="preserve">de la </w:t>
      </w:r>
      <w:r w:rsidR="00B531F7">
        <w:rPr>
          <w:rFonts w:ascii="MS Reference Sans Serif" w:hAnsi="MS Reference Sans Serif"/>
          <w:sz w:val="24"/>
          <w:szCs w:val="24"/>
        </w:rPr>
        <w:t xml:space="preserve">Junta de Acción Comunal del barrio </w:t>
      </w:r>
      <w:r w:rsidR="00F34C9B">
        <w:rPr>
          <w:rFonts w:ascii="MS Reference Sans Serif" w:hAnsi="MS Reference Sans Serif"/>
          <w:sz w:val="24"/>
          <w:szCs w:val="24"/>
        </w:rPr>
        <w:t>El Achiral</w:t>
      </w:r>
      <w:r w:rsidR="00B531F7">
        <w:rPr>
          <w:rFonts w:ascii="MS Reference Sans Serif" w:hAnsi="MS Reference Sans Serif"/>
          <w:sz w:val="24"/>
          <w:szCs w:val="24"/>
        </w:rPr>
        <w:t xml:space="preserve">, </w:t>
      </w:r>
      <w:r w:rsidR="00E3569C">
        <w:rPr>
          <w:rFonts w:ascii="MS Reference Sans Serif" w:hAnsi="MS Reference Sans Serif"/>
          <w:sz w:val="24"/>
          <w:szCs w:val="24"/>
        </w:rPr>
        <w:t xml:space="preserve">manifestó su </w:t>
      </w:r>
      <w:r w:rsidR="00AF776E">
        <w:rPr>
          <w:rFonts w:ascii="MS Reference Sans Serif" w:hAnsi="MS Reference Sans Serif"/>
          <w:sz w:val="24"/>
          <w:szCs w:val="24"/>
        </w:rPr>
        <w:t xml:space="preserve">complacencia por la </w:t>
      </w:r>
      <w:r w:rsidR="00E3569C">
        <w:rPr>
          <w:rFonts w:ascii="MS Reference Sans Serif" w:hAnsi="MS Reference Sans Serif"/>
          <w:sz w:val="24"/>
          <w:szCs w:val="24"/>
        </w:rPr>
        <w:t xml:space="preserve">visita del </w:t>
      </w:r>
      <w:r w:rsidR="00AF776E">
        <w:rPr>
          <w:rFonts w:ascii="MS Reference Sans Serif" w:hAnsi="MS Reference Sans Serif"/>
          <w:sz w:val="24"/>
          <w:szCs w:val="24"/>
        </w:rPr>
        <w:t>A</w:t>
      </w:r>
      <w:r w:rsidR="00E3569C">
        <w:rPr>
          <w:rFonts w:ascii="MS Reference Sans Serif" w:hAnsi="MS Reference Sans Serif"/>
          <w:sz w:val="24"/>
          <w:szCs w:val="24"/>
        </w:rPr>
        <w:t>lcalde</w:t>
      </w:r>
      <w:r w:rsidR="00AF776E">
        <w:rPr>
          <w:rFonts w:ascii="MS Reference Sans Serif" w:hAnsi="MS Reference Sans Serif"/>
          <w:sz w:val="24"/>
          <w:szCs w:val="24"/>
        </w:rPr>
        <w:t>, quien se interesa por la comunidad. “Fue</w:t>
      </w:r>
      <w:r w:rsidR="00E3569C">
        <w:rPr>
          <w:rFonts w:ascii="MS Reference Sans Serif" w:hAnsi="MS Reference Sans Serif"/>
          <w:sz w:val="24"/>
          <w:szCs w:val="24"/>
        </w:rPr>
        <w:t xml:space="preserve"> fructífera </w:t>
      </w:r>
      <w:r w:rsidR="00AF776E">
        <w:rPr>
          <w:rFonts w:ascii="MS Reference Sans Serif" w:hAnsi="MS Reference Sans Serif"/>
          <w:sz w:val="24"/>
          <w:szCs w:val="24"/>
        </w:rPr>
        <w:t xml:space="preserve">y positiva la reunión porque además vamos a </w:t>
      </w:r>
      <w:r w:rsidR="00FB209F">
        <w:rPr>
          <w:rFonts w:ascii="MS Reference Sans Serif" w:hAnsi="MS Reference Sans Serif"/>
          <w:sz w:val="24"/>
          <w:szCs w:val="24"/>
        </w:rPr>
        <w:t>fortalecer</w:t>
      </w:r>
      <w:r w:rsidR="00AF776E">
        <w:rPr>
          <w:rFonts w:ascii="MS Reference Sans Serif" w:hAnsi="MS Reference Sans Serif"/>
          <w:sz w:val="24"/>
          <w:szCs w:val="24"/>
        </w:rPr>
        <w:t xml:space="preserve"> </w:t>
      </w:r>
      <w:r w:rsidR="00FB209F">
        <w:rPr>
          <w:rFonts w:ascii="MS Reference Sans Serif" w:hAnsi="MS Reference Sans Serif"/>
          <w:sz w:val="24"/>
          <w:szCs w:val="24"/>
        </w:rPr>
        <w:t>los valores de la niñez y la juventud para impulsar actividades culturales, ya hay un compromiso con la Secretaría del Deporte y</w:t>
      </w:r>
      <w:r w:rsidR="00AF776E">
        <w:rPr>
          <w:rFonts w:ascii="MS Reference Sans Serif" w:hAnsi="MS Reference Sans Serif"/>
          <w:sz w:val="24"/>
          <w:szCs w:val="24"/>
        </w:rPr>
        <w:t xml:space="preserve"> la Cultura del municipio”.</w:t>
      </w:r>
    </w:p>
    <w:p w:rsidR="00374D92" w:rsidRDefault="00F043B3" w:rsidP="00374D92">
      <w:pPr>
        <w:jc w:val="both"/>
        <w:rPr>
          <w:rFonts w:ascii="MS Reference Sans Serif" w:hAnsi="MS Reference Sans Serif"/>
          <w:sz w:val="24"/>
          <w:szCs w:val="24"/>
        </w:rPr>
      </w:pPr>
      <w:r>
        <w:rPr>
          <w:rFonts w:ascii="MS Reference Sans Serif" w:hAnsi="MS Reference Sans Serif"/>
          <w:sz w:val="24"/>
          <w:szCs w:val="24"/>
        </w:rPr>
        <w:t>E</w:t>
      </w:r>
      <w:r w:rsidR="002B7F5D">
        <w:rPr>
          <w:rFonts w:ascii="MS Reference Sans Serif" w:hAnsi="MS Reference Sans Serif"/>
          <w:sz w:val="24"/>
          <w:szCs w:val="24"/>
        </w:rPr>
        <w:t xml:space="preserve">l alcalde Fuentes </w:t>
      </w:r>
      <w:r>
        <w:rPr>
          <w:rFonts w:ascii="MS Reference Sans Serif" w:hAnsi="MS Reference Sans Serif"/>
          <w:sz w:val="24"/>
          <w:szCs w:val="24"/>
        </w:rPr>
        <w:t xml:space="preserve">anunció </w:t>
      </w:r>
      <w:r w:rsidR="003A6F60">
        <w:rPr>
          <w:rFonts w:ascii="MS Reference Sans Serif" w:hAnsi="MS Reference Sans Serif"/>
          <w:sz w:val="24"/>
          <w:szCs w:val="24"/>
        </w:rPr>
        <w:t xml:space="preserve">también </w:t>
      </w:r>
      <w:r w:rsidR="002B7F5D">
        <w:rPr>
          <w:rFonts w:ascii="MS Reference Sans Serif" w:hAnsi="MS Reference Sans Serif"/>
          <w:sz w:val="24"/>
          <w:szCs w:val="24"/>
        </w:rPr>
        <w:t>la recuperación de</w:t>
      </w:r>
      <w:r w:rsidR="003A6F60">
        <w:rPr>
          <w:rFonts w:ascii="MS Reference Sans Serif" w:hAnsi="MS Reference Sans Serif"/>
          <w:sz w:val="24"/>
          <w:szCs w:val="24"/>
        </w:rPr>
        <w:t>l</w:t>
      </w:r>
      <w:r w:rsidR="002B7F5D">
        <w:rPr>
          <w:rFonts w:ascii="MS Reference Sans Serif" w:hAnsi="MS Reference Sans Serif"/>
          <w:sz w:val="24"/>
          <w:szCs w:val="24"/>
        </w:rPr>
        <w:t xml:space="preserve"> parque ‘Benito Juárez’ </w:t>
      </w:r>
      <w:r w:rsidR="00374D92">
        <w:rPr>
          <w:rFonts w:ascii="MS Reference Sans Serif" w:hAnsi="MS Reference Sans Serif"/>
          <w:sz w:val="24"/>
          <w:szCs w:val="24"/>
        </w:rPr>
        <w:t xml:space="preserve"> </w:t>
      </w:r>
      <w:r>
        <w:rPr>
          <w:rFonts w:ascii="MS Reference Sans Serif" w:hAnsi="MS Reference Sans Serif"/>
          <w:sz w:val="24"/>
          <w:szCs w:val="24"/>
        </w:rPr>
        <w:t xml:space="preserve">con una inversión de 34 millones </w:t>
      </w:r>
      <w:r w:rsidR="00E61B8F">
        <w:rPr>
          <w:rFonts w:ascii="MS Reference Sans Serif" w:hAnsi="MS Reference Sans Serif"/>
          <w:sz w:val="24"/>
          <w:szCs w:val="24"/>
        </w:rPr>
        <w:t xml:space="preserve">de pesos, </w:t>
      </w:r>
      <w:r>
        <w:rPr>
          <w:rFonts w:ascii="MS Reference Sans Serif" w:hAnsi="MS Reference Sans Serif"/>
          <w:sz w:val="24"/>
          <w:szCs w:val="24"/>
        </w:rPr>
        <w:t xml:space="preserve">gracias </w:t>
      </w:r>
      <w:r w:rsidR="00212692" w:rsidRPr="00212692">
        <w:rPr>
          <w:rFonts w:ascii="MS Reference Sans Serif" w:hAnsi="MS Reference Sans Serif"/>
          <w:sz w:val="24"/>
          <w:szCs w:val="24"/>
        </w:rPr>
        <w:t xml:space="preserve"> </w:t>
      </w:r>
      <w:r>
        <w:rPr>
          <w:rFonts w:ascii="MS Reference Sans Serif" w:hAnsi="MS Reference Sans Serif"/>
          <w:sz w:val="24"/>
          <w:szCs w:val="24"/>
        </w:rPr>
        <w:t xml:space="preserve">al convenio que se firmó entre la Alcaldía de Popayán y la Corporación Autónoma Regional del Cauca  -CRC- , así mismo se </w:t>
      </w:r>
      <w:r w:rsidR="00E61B8F">
        <w:rPr>
          <w:rFonts w:ascii="MS Reference Sans Serif" w:hAnsi="MS Reference Sans Serif"/>
          <w:sz w:val="24"/>
          <w:szCs w:val="24"/>
        </w:rPr>
        <w:t>reforzará</w:t>
      </w:r>
      <w:r>
        <w:rPr>
          <w:rFonts w:ascii="MS Reference Sans Serif" w:hAnsi="MS Reference Sans Serif"/>
          <w:sz w:val="24"/>
          <w:szCs w:val="24"/>
        </w:rPr>
        <w:t xml:space="preserve"> la seguridad con la </w:t>
      </w:r>
      <w:r>
        <w:rPr>
          <w:rFonts w:ascii="MS Reference Sans Serif" w:hAnsi="MS Reference Sans Serif"/>
          <w:sz w:val="24"/>
          <w:szCs w:val="24"/>
        </w:rPr>
        <w:lastRenderedPageBreak/>
        <w:t>llegada en el mes de diciembre de material de intendencia</w:t>
      </w:r>
      <w:r w:rsidR="000B1426">
        <w:rPr>
          <w:rFonts w:ascii="MS Reference Sans Serif" w:hAnsi="MS Reference Sans Serif"/>
          <w:sz w:val="24"/>
          <w:szCs w:val="24"/>
        </w:rPr>
        <w:t xml:space="preserve">, </w:t>
      </w:r>
      <w:r>
        <w:rPr>
          <w:rFonts w:ascii="MS Reference Sans Serif" w:hAnsi="MS Reference Sans Serif"/>
          <w:sz w:val="24"/>
          <w:szCs w:val="24"/>
        </w:rPr>
        <w:t xml:space="preserve">motocicletas </w:t>
      </w:r>
      <w:r w:rsidR="000B1426">
        <w:rPr>
          <w:rFonts w:ascii="MS Reference Sans Serif" w:hAnsi="MS Reference Sans Serif"/>
          <w:sz w:val="24"/>
          <w:szCs w:val="24"/>
        </w:rPr>
        <w:t xml:space="preserve">y vehículos </w:t>
      </w:r>
      <w:r>
        <w:rPr>
          <w:rFonts w:ascii="MS Reference Sans Serif" w:hAnsi="MS Reference Sans Serif"/>
          <w:sz w:val="24"/>
          <w:szCs w:val="24"/>
        </w:rPr>
        <w:t>para la Polic</w:t>
      </w:r>
      <w:r w:rsidR="00B967BE">
        <w:rPr>
          <w:rFonts w:ascii="MS Reference Sans Serif" w:hAnsi="MS Reference Sans Serif"/>
          <w:sz w:val="24"/>
          <w:szCs w:val="24"/>
        </w:rPr>
        <w:t>ía Metropolitana.</w:t>
      </w:r>
    </w:p>
    <w:p w:rsidR="00D5254F" w:rsidRDefault="00D5254F" w:rsidP="00374D92">
      <w:pPr>
        <w:jc w:val="both"/>
        <w:rPr>
          <w:rFonts w:ascii="MS Reference Sans Serif" w:hAnsi="MS Reference Sans Serif"/>
          <w:sz w:val="24"/>
          <w:szCs w:val="24"/>
        </w:rPr>
      </w:pPr>
    </w:p>
    <w:p w:rsidR="00374D92" w:rsidRDefault="00212692" w:rsidP="00374D92">
      <w:pPr>
        <w:jc w:val="center"/>
        <w:rPr>
          <w:rFonts w:ascii="MS Reference Sans Serif" w:hAnsi="MS Reference Sans Serif"/>
          <w:b/>
          <w:sz w:val="30"/>
          <w:szCs w:val="30"/>
        </w:rPr>
      </w:pPr>
      <w:r>
        <w:rPr>
          <w:rFonts w:ascii="MS Reference Sans Serif" w:hAnsi="MS Reference Sans Serif"/>
          <w:b/>
          <w:sz w:val="30"/>
          <w:szCs w:val="30"/>
        </w:rPr>
        <w:t>Municipio de Popayán invert</w:t>
      </w:r>
      <w:r w:rsidR="00FE38E7">
        <w:rPr>
          <w:rFonts w:ascii="MS Reference Sans Serif" w:hAnsi="MS Reference Sans Serif"/>
          <w:b/>
          <w:sz w:val="30"/>
          <w:szCs w:val="30"/>
        </w:rPr>
        <w:t xml:space="preserve">irá </w:t>
      </w:r>
      <w:r w:rsidR="00E347D3">
        <w:rPr>
          <w:rFonts w:ascii="MS Reference Sans Serif" w:hAnsi="MS Reference Sans Serif"/>
          <w:b/>
          <w:sz w:val="30"/>
          <w:szCs w:val="30"/>
        </w:rPr>
        <w:t xml:space="preserve">recursos en </w:t>
      </w:r>
      <w:r>
        <w:rPr>
          <w:rFonts w:ascii="MS Reference Sans Serif" w:hAnsi="MS Reference Sans Serif"/>
          <w:b/>
          <w:sz w:val="30"/>
          <w:szCs w:val="30"/>
        </w:rPr>
        <w:t>vías rurales</w:t>
      </w:r>
    </w:p>
    <w:p w:rsidR="00212692" w:rsidRDefault="008A1C89" w:rsidP="008A1C89">
      <w:pPr>
        <w:jc w:val="both"/>
        <w:rPr>
          <w:rFonts w:ascii="MS Reference Sans Serif" w:hAnsi="MS Reference Sans Serif"/>
          <w:sz w:val="24"/>
          <w:szCs w:val="24"/>
        </w:rPr>
      </w:pPr>
      <w:r>
        <w:rPr>
          <w:rFonts w:ascii="MS Reference Sans Serif" w:hAnsi="MS Reference Sans Serif"/>
          <w:sz w:val="24"/>
          <w:szCs w:val="24"/>
        </w:rPr>
        <w:t xml:space="preserve">Un total de </w:t>
      </w:r>
      <w:r w:rsidR="00E802AF">
        <w:rPr>
          <w:rFonts w:ascii="MS Reference Sans Serif" w:hAnsi="MS Reference Sans Serif"/>
          <w:sz w:val="24"/>
          <w:szCs w:val="24"/>
        </w:rPr>
        <w:t xml:space="preserve">270 millones de pesos invertirá la administración municipal para el </w:t>
      </w:r>
      <w:r w:rsidR="00B27ED9">
        <w:rPr>
          <w:rFonts w:ascii="MS Reference Sans Serif" w:hAnsi="MS Reference Sans Serif"/>
          <w:sz w:val="24"/>
          <w:szCs w:val="24"/>
        </w:rPr>
        <w:t xml:space="preserve">mejoramiento de </w:t>
      </w:r>
      <w:r w:rsidR="00E802AF">
        <w:rPr>
          <w:rFonts w:ascii="MS Reference Sans Serif" w:hAnsi="MS Reference Sans Serif"/>
          <w:sz w:val="24"/>
          <w:szCs w:val="24"/>
        </w:rPr>
        <w:t xml:space="preserve">la vía </w:t>
      </w:r>
      <w:r w:rsidR="00FE38E7">
        <w:rPr>
          <w:rFonts w:ascii="MS Reference Sans Serif" w:hAnsi="MS Reference Sans Serif"/>
          <w:sz w:val="24"/>
          <w:szCs w:val="24"/>
        </w:rPr>
        <w:t xml:space="preserve">La Paila, 225 millones de pesos para </w:t>
      </w:r>
      <w:r w:rsidR="008A6A76">
        <w:rPr>
          <w:rFonts w:ascii="MS Reference Sans Serif" w:hAnsi="MS Reference Sans Serif"/>
          <w:sz w:val="24"/>
          <w:szCs w:val="24"/>
        </w:rPr>
        <w:t xml:space="preserve">pavimentar 400 metros en el </w:t>
      </w:r>
      <w:r w:rsidR="00FE38E7">
        <w:rPr>
          <w:rFonts w:ascii="MS Reference Sans Serif" w:hAnsi="MS Reference Sans Serif"/>
          <w:sz w:val="24"/>
          <w:szCs w:val="24"/>
        </w:rPr>
        <w:t xml:space="preserve">corregimiento de Calibío </w:t>
      </w:r>
      <w:r w:rsidR="00A93BE8">
        <w:rPr>
          <w:rFonts w:ascii="MS Reference Sans Serif" w:hAnsi="MS Reference Sans Serif"/>
          <w:sz w:val="24"/>
          <w:szCs w:val="24"/>
        </w:rPr>
        <w:t xml:space="preserve"> </w:t>
      </w:r>
      <w:r w:rsidR="00AB7F90">
        <w:rPr>
          <w:rFonts w:ascii="MS Reference Sans Serif" w:hAnsi="MS Reference Sans Serif"/>
          <w:sz w:val="24"/>
          <w:szCs w:val="24"/>
        </w:rPr>
        <w:t xml:space="preserve">y </w:t>
      </w:r>
      <w:r w:rsidR="00A93BE8">
        <w:rPr>
          <w:rFonts w:ascii="MS Reference Sans Serif" w:hAnsi="MS Reference Sans Serif"/>
          <w:sz w:val="24"/>
          <w:szCs w:val="24"/>
        </w:rPr>
        <w:t xml:space="preserve">2.700 millones de pesos </w:t>
      </w:r>
      <w:r w:rsidR="00AB7F90">
        <w:rPr>
          <w:rFonts w:ascii="MS Reference Sans Serif" w:hAnsi="MS Reference Sans Serif"/>
          <w:sz w:val="24"/>
          <w:szCs w:val="24"/>
        </w:rPr>
        <w:t>que aprobó Invías para la vía al Huila.</w:t>
      </w:r>
    </w:p>
    <w:p w:rsidR="00982DEF" w:rsidRDefault="00982DEF" w:rsidP="008A1C89">
      <w:pPr>
        <w:jc w:val="both"/>
        <w:rPr>
          <w:rFonts w:ascii="MS Reference Sans Serif" w:hAnsi="MS Reference Sans Serif"/>
          <w:sz w:val="24"/>
          <w:szCs w:val="24"/>
        </w:rPr>
      </w:pPr>
      <w:r>
        <w:rPr>
          <w:rFonts w:ascii="MS Reference Sans Serif" w:hAnsi="MS Reference Sans Serif"/>
          <w:sz w:val="24"/>
          <w:szCs w:val="24"/>
        </w:rPr>
        <w:t>El alcalde Francisco Fuentes manifest</w:t>
      </w:r>
      <w:r w:rsidR="00436695">
        <w:rPr>
          <w:rFonts w:ascii="MS Reference Sans Serif" w:hAnsi="MS Reference Sans Serif"/>
          <w:sz w:val="24"/>
          <w:szCs w:val="24"/>
        </w:rPr>
        <w:t xml:space="preserve">ó que se </w:t>
      </w:r>
      <w:r w:rsidR="00966CC6">
        <w:rPr>
          <w:rFonts w:ascii="MS Reference Sans Serif" w:hAnsi="MS Reference Sans Serif"/>
          <w:sz w:val="24"/>
          <w:szCs w:val="24"/>
        </w:rPr>
        <w:t xml:space="preserve">trabaja en la instalación </w:t>
      </w:r>
      <w:r w:rsidR="005E6751">
        <w:rPr>
          <w:rFonts w:ascii="MS Reference Sans Serif" w:hAnsi="MS Reference Sans Serif"/>
          <w:sz w:val="24"/>
          <w:szCs w:val="24"/>
        </w:rPr>
        <w:t xml:space="preserve">de Placa Huella </w:t>
      </w:r>
      <w:r w:rsidR="00966CC6">
        <w:rPr>
          <w:rFonts w:ascii="MS Reference Sans Serif" w:hAnsi="MS Reference Sans Serif"/>
          <w:sz w:val="24"/>
          <w:szCs w:val="24"/>
        </w:rPr>
        <w:t xml:space="preserve">para el mejoramiento de la vía </w:t>
      </w:r>
      <w:r w:rsidR="005E6751">
        <w:rPr>
          <w:rFonts w:ascii="MS Reference Sans Serif" w:hAnsi="MS Reference Sans Serif"/>
          <w:sz w:val="24"/>
          <w:szCs w:val="24"/>
        </w:rPr>
        <w:t>Santa Rosa - Las Mercedes – Los C</w:t>
      </w:r>
      <w:r w:rsidR="00AA33BA">
        <w:rPr>
          <w:rFonts w:ascii="MS Reference Sans Serif" w:hAnsi="MS Reference Sans Serif"/>
          <w:sz w:val="24"/>
          <w:szCs w:val="24"/>
        </w:rPr>
        <w:t xml:space="preserve">errillos </w:t>
      </w:r>
      <w:r w:rsidR="00966CC6">
        <w:rPr>
          <w:rFonts w:ascii="MS Reference Sans Serif" w:hAnsi="MS Reference Sans Serif"/>
          <w:sz w:val="24"/>
          <w:szCs w:val="24"/>
        </w:rPr>
        <w:t xml:space="preserve">y se está </w:t>
      </w:r>
      <w:r w:rsidR="00AA33BA" w:rsidRPr="00966CC6">
        <w:rPr>
          <w:rFonts w:ascii="MS Reference Sans Serif" w:hAnsi="MS Reference Sans Serif"/>
          <w:i/>
          <w:sz w:val="24"/>
          <w:szCs w:val="24"/>
        </w:rPr>
        <w:t>ad</w:t>
      </w:r>
      <w:r w:rsidR="00966CC6" w:rsidRPr="00966CC6">
        <w:rPr>
          <w:rFonts w:ascii="MS Reference Sans Serif" w:hAnsi="MS Reference Sans Serif"/>
          <w:i/>
          <w:sz w:val="24"/>
          <w:szCs w:val="24"/>
        </w:rPr>
        <w:t xml:space="preserve"> </w:t>
      </w:r>
      <w:r w:rsidR="00AA33BA" w:rsidRPr="00966CC6">
        <w:rPr>
          <w:rFonts w:ascii="MS Reference Sans Serif" w:hAnsi="MS Reference Sans Serif"/>
          <w:i/>
          <w:sz w:val="24"/>
          <w:szCs w:val="24"/>
        </w:rPr>
        <w:t xml:space="preserve">portas </w:t>
      </w:r>
      <w:r w:rsidR="00AA33BA">
        <w:rPr>
          <w:rFonts w:ascii="MS Reference Sans Serif" w:hAnsi="MS Reference Sans Serif"/>
          <w:sz w:val="24"/>
          <w:szCs w:val="24"/>
        </w:rPr>
        <w:t xml:space="preserve">de adjudicar el contrato de Placa Huella para </w:t>
      </w:r>
      <w:r w:rsidR="00021B23">
        <w:rPr>
          <w:rFonts w:ascii="MS Reference Sans Serif" w:hAnsi="MS Reference Sans Serif"/>
          <w:sz w:val="24"/>
          <w:szCs w:val="24"/>
        </w:rPr>
        <w:t xml:space="preserve">beneficiar otras comunidades </w:t>
      </w:r>
      <w:r w:rsidR="0032463D">
        <w:rPr>
          <w:rFonts w:ascii="MS Reference Sans Serif" w:hAnsi="MS Reference Sans Serif"/>
          <w:sz w:val="24"/>
          <w:szCs w:val="24"/>
        </w:rPr>
        <w:t>de veredas y corregimiento</w:t>
      </w:r>
      <w:r w:rsidR="00966CC6">
        <w:rPr>
          <w:rFonts w:ascii="MS Reference Sans Serif" w:hAnsi="MS Reference Sans Serif"/>
          <w:sz w:val="24"/>
          <w:szCs w:val="24"/>
        </w:rPr>
        <w:t>s</w:t>
      </w:r>
      <w:r w:rsidR="0032463D">
        <w:rPr>
          <w:rFonts w:ascii="MS Reference Sans Serif" w:hAnsi="MS Reference Sans Serif"/>
          <w:sz w:val="24"/>
          <w:szCs w:val="24"/>
        </w:rPr>
        <w:t xml:space="preserve">. </w:t>
      </w:r>
    </w:p>
    <w:p w:rsidR="00A52749" w:rsidRDefault="00A52749" w:rsidP="00374D92">
      <w:pPr>
        <w:jc w:val="center"/>
        <w:rPr>
          <w:rFonts w:ascii="MS Reference Sans Serif" w:hAnsi="MS Reference Sans Serif"/>
          <w:b/>
          <w:sz w:val="30"/>
          <w:szCs w:val="30"/>
        </w:rPr>
      </w:pPr>
    </w:p>
    <w:p w:rsidR="00086FD7" w:rsidRDefault="000C69E0" w:rsidP="00374D92">
      <w:pPr>
        <w:jc w:val="center"/>
        <w:rPr>
          <w:rFonts w:ascii="MS Reference Sans Serif" w:hAnsi="MS Reference Sans Serif"/>
          <w:b/>
          <w:sz w:val="30"/>
          <w:szCs w:val="30"/>
        </w:rPr>
      </w:pPr>
      <w:r>
        <w:rPr>
          <w:rFonts w:ascii="MS Reference Sans Serif" w:hAnsi="MS Reference Sans Serif"/>
          <w:b/>
          <w:sz w:val="30"/>
          <w:szCs w:val="30"/>
        </w:rPr>
        <w:t>Sanciones para quienes incumplen la normatividad en el centro histórico de Popayán</w:t>
      </w:r>
    </w:p>
    <w:p w:rsidR="00086FD7" w:rsidRDefault="00086FD7" w:rsidP="00800747">
      <w:pPr>
        <w:pStyle w:val="Encabezado"/>
        <w:jc w:val="center"/>
        <w:rPr>
          <w:rFonts w:ascii="MS Reference Sans Serif" w:hAnsi="MS Reference Sans Serif"/>
          <w:b/>
          <w:sz w:val="30"/>
          <w:szCs w:val="30"/>
        </w:rPr>
      </w:pPr>
    </w:p>
    <w:p w:rsidR="00272D03" w:rsidRDefault="00B05F5C" w:rsidP="00272D03">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5888" behindDoc="0" locked="0" layoutInCell="1" allowOverlap="1" wp14:anchorId="01E38790" wp14:editId="10D458DC">
            <wp:simplePos x="0" y="0"/>
            <wp:positionH relativeFrom="column">
              <wp:posOffset>2367915</wp:posOffset>
            </wp:positionH>
            <wp:positionV relativeFrom="paragraph">
              <wp:posOffset>25400</wp:posOffset>
            </wp:positionV>
            <wp:extent cx="3362325" cy="1931670"/>
            <wp:effectExtent l="0" t="0" r="9525" b="0"/>
            <wp:wrapSquare wrapText="bothSides"/>
            <wp:docPr id="1" name="Imagen 1" descr="C:\Facebook\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209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58" r="4237" b="24979"/>
                    <a:stretch/>
                  </pic:blipFill>
                  <pic:spPr bwMode="auto">
                    <a:xfrm>
                      <a:off x="0" y="0"/>
                      <a:ext cx="336232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ECF">
        <w:rPr>
          <w:rFonts w:ascii="MS Reference Sans Serif" w:hAnsi="MS Reference Sans Serif"/>
          <w:sz w:val="24"/>
          <w:szCs w:val="24"/>
        </w:rPr>
        <w:t xml:space="preserve">La administración municipal </w:t>
      </w:r>
      <w:r w:rsidR="00272D03">
        <w:rPr>
          <w:rFonts w:ascii="MS Reference Sans Serif" w:hAnsi="MS Reference Sans Serif"/>
          <w:sz w:val="24"/>
          <w:szCs w:val="24"/>
        </w:rPr>
        <w:t xml:space="preserve">sancionó el </w:t>
      </w:r>
      <w:r w:rsidR="00272D03">
        <w:rPr>
          <w:rFonts w:ascii="MS Reference Sans Serif" w:hAnsi="MS Reference Sans Serif"/>
          <w:sz w:val="24"/>
          <w:szCs w:val="24"/>
        </w:rPr>
        <w:t xml:space="preserve">establecimiento comercial </w:t>
      </w:r>
      <w:r w:rsidR="00D52216">
        <w:rPr>
          <w:rFonts w:ascii="MS Reference Sans Serif" w:hAnsi="MS Reference Sans Serif"/>
          <w:sz w:val="24"/>
          <w:szCs w:val="24"/>
        </w:rPr>
        <w:t>‘Pinta</w:t>
      </w:r>
      <w:r>
        <w:rPr>
          <w:rFonts w:ascii="MS Reference Sans Serif" w:hAnsi="MS Reference Sans Serif"/>
          <w:sz w:val="24"/>
          <w:szCs w:val="24"/>
        </w:rPr>
        <w:t>’</w:t>
      </w:r>
      <w:r w:rsidR="00D52216">
        <w:rPr>
          <w:rFonts w:ascii="MS Reference Sans Serif" w:hAnsi="MS Reference Sans Serif"/>
          <w:sz w:val="24"/>
          <w:szCs w:val="24"/>
        </w:rPr>
        <w:t xml:space="preserve">s </w:t>
      </w:r>
      <w:r w:rsidR="00272D03">
        <w:rPr>
          <w:rFonts w:ascii="MS Reference Sans Serif" w:hAnsi="MS Reference Sans Serif"/>
          <w:sz w:val="24"/>
          <w:szCs w:val="24"/>
        </w:rPr>
        <w:t xml:space="preserve"> </w:t>
      </w:r>
      <w:r w:rsidR="00D52216">
        <w:rPr>
          <w:rFonts w:ascii="MS Reference Sans Serif" w:hAnsi="MS Reference Sans Serif"/>
          <w:sz w:val="24"/>
          <w:szCs w:val="24"/>
        </w:rPr>
        <w:t>Urban</w:t>
      </w:r>
      <w:r>
        <w:rPr>
          <w:rFonts w:ascii="MS Reference Sans Serif" w:hAnsi="MS Reference Sans Serif"/>
          <w:sz w:val="24"/>
          <w:szCs w:val="24"/>
        </w:rPr>
        <w:t>’</w:t>
      </w:r>
      <w:r w:rsidR="00D52216">
        <w:rPr>
          <w:rFonts w:ascii="MS Reference Sans Serif" w:hAnsi="MS Reference Sans Serif"/>
          <w:sz w:val="24"/>
          <w:szCs w:val="24"/>
        </w:rPr>
        <w:t xml:space="preserve">, ubicado </w:t>
      </w:r>
      <w:r w:rsidR="00272D03">
        <w:rPr>
          <w:rFonts w:ascii="MS Reference Sans Serif" w:hAnsi="MS Reference Sans Serif"/>
          <w:sz w:val="24"/>
          <w:szCs w:val="24"/>
        </w:rPr>
        <w:t>en la esquina de la calle 6 con carrera 9</w:t>
      </w:r>
      <w:r w:rsidR="00272D03">
        <w:rPr>
          <w:rFonts w:ascii="MS Reference Sans Serif" w:hAnsi="MS Reference Sans Serif"/>
          <w:sz w:val="24"/>
          <w:szCs w:val="24"/>
        </w:rPr>
        <w:t xml:space="preserve">, </w:t>
      </w:r>
      <w:r w:rsidR="00272D03">
        <w:rPr>
          <w:rFonts w:ascii="MS Reference Sans Serif" w:hAnsi="MS Reference Sans Serif"/>
          <w:sz w:val="24"/>
          <w:szCs w:val="24"/>
        </w:rPr>
        <w:t>donde se afectó un bien de protección</w:t>
      </w:r>
      <w:r w:rsidR="00272D03">
        <w:rPr>
          <w:rFonts w:ascii="MS Reference Sans Serif" w:hAnsi="MS Reference Sans Serif"/>
          <w:sz w:val="24"/>
          <w:szCs w:val="24"/>
        </w:rPr>
        <w:t xml:space="preserve"> </w:t>
      </w:r>
      <w:r w:rsidR="00272D03">
        <w:rPr>
          <w:rFonts w:ascii="MS Reference Sans Serif" w:hAnsi="MS Reference Sans Serif"/>
          <w:sz w:val="24"/>
          <w:szCs w:val="24"/>
        </w:rPr>
        <w:t xml:space="preserve">del sector histórico </w:t>
      </w:r>
      <w:r w:rsidR="00287583">
        <w:rPr>
          <w:rFonts w:ascii="MS Reference Sans Serif" w:hAnsi="MS Reference Sans Serif"/>
          <w:sz w:val="24"/>
          <w:szCs w:val="24"/>
        </w:rPr>
        <w:t xml:space="preserve">al poner una </w:t>
      </w:r>
      <w:r w:rsidR="00272D03">
        <w:rPr>
          <w:rFonts w:ascii="MS Reference Sans Serif" w:hAnsi="MS Reference Sans Serif"/>
          <w:sz w:val="24"/>
          <w:szCs w:val="24"/>
        </w:rPr>
        <w:t>serie de vitrinas</w:t>
      </w:r>
      <w:r w:rsidR="00CC51A4">
        <w:rPr>
          <w:rFonts w:ascii="MS Reference Sans Serif" w:hAnsi="MS Reference Sans Serif"/>
          <w:sz w:val="24"/>
          <w:szCs w:val="24"/>
        </w:rPr>
        <w:t xml:space="preserve"> y rejas</w:t>
      </w:r>
      <w:r w:rsidR="00287583">
        <w:rPr>
          <w:rFonts w:ascii="MS Reference Sans Serif" w:hAnsi="MS Reference Sans Serif"/>
          <w:sz w:val="24"/>
          <w:szCs w:val="24"/>
        </w:rPr>
        <w:t>.</w:t>
      </w:r>
    </w:p>
    <w:p w:rsidR="00287583" w:rsidRDefault="00287583" w:rsidP="00272D03">
      <w:pPr>
        <w:pStyle w:val="Encabezado"/>
        <w:jc w:val="both"/>
        <w:rPr>
          <w:rFonts w:ascii="MS Reference Sans Serif" w:hAnsi="MS Reference Sans Serif"/>
          <w:sz w:val="24"/>
          <w:szCs w:val="24"/>
        </w:rPr>
      </w:pPr>
    </w:p>
    <w:p w:rsidR="00BD371F" w:rsidRDefault="00287583" w:rsidP="00272D03">
      <w:pPr>
        <w:pStyle w:val="Encabezado"/>
        <w:jc w:val="both"/>
        <w:rPr>
          <w:rFonts w:ascii="MS Reference Sans Serif" w:hAnsi="MS Reference Sans Serif"/>
          <w:sz w:val="24"/>
          <w:szCs w:val="24"/>
        </w:rPr>
      </w:pPr>
      <w:r>
        <w:rPr>
          <w:rFonts w:ascii="MS Reference Sans Serif" w:hAnsi="MS Reference Sans Serif"/>
          <w:sz w:val="24"/>
          <w:szCs w:val="24"/>
        </w:rPr>
        <w:t xml:space="preserve">Según el jefe de la </w:t>
      </w:r>
      <w:r w:rsidR="003D46E1">
        <w:rPr>
          <w:rFonts w:ascii="MS Reference Sans Serif" w:hAnsi="MS Reference Sans Serif"/>
          <w:sz w:val="24"/>
          <w:szCs w:val="24"/>
        </w:rPr>
        <w:t>O</w:t>
      </w:r>
      <w:r>
        <w:rPr>
          <w:rFonts w:ascii="MS Reference Sans Serif" w:hAnsi="MS Reference Sans Serif"/>
          <w:sz w:val="24"/>
          <w:szCs w:val="24"/>
        </w:rPr>
        <w:t xml:space="preserve">ficina </w:t>
      </w:r>
      <w:r>
        <w:rPr>
          <w:rFonts w:ascii="MS Reference Sans Serif" w:hAnsi="MS Reference Sans Serif"/>
          <w:sz w:val="24"/>
          <w:szCs w:val="24"/>
        </w:rPr>
        <w:lastRenderedPageBreak/>
        <w:t xml:space="preserve">de Planeación, Carlos Horacio Gómez, </w:t>
      </w:r>
      <w:r w:rsidR="003D46E1">
        <w:rPr>
          <w:rFonts w:ascii="MS Reference Sans Serif" w:hAnsi="MS Reference Sans Serif"/>
          <w:sz w:val="24"/>
          <w:szCs w:val="24"/>
        </w:rPr>
        <w:t>la sanción impuesta a la señora Graciela Tupaz, contempla tres aspectos fundamental</w:t>
      </w:r>
      <w:r w:rsidR="00CC51A4">
        <w:rPr>
          <w:rFonts w:ascii="MS Reference Sans Serif" w:hAnsi="MS Reference Sans Serif"/>
          <w:sz w:val="24"/>
          <w:szCs w:val="24"/>
        </w:rPr>
        <w:t>es</w:t>
      </w:r>
      <w:r w:rsidR="003D46E1">
        <w:rPr>
          <w:rFonts w:ascii="MS Reference Sans Serif" w:hAnsi="MS Reference Sans Serif"/>
          <w:sz w:val="24"/>
          <w:szCs w:val="24"/>
        </w:rPr>
        <w:t xml:space="preserve">, </w:t>
      </w:r>
      <w:r w:rsidR="00AC52EC">
        <w:rPr>
          <w:rFonts w:ascii="MS Reference Sans Serif" w:hAnsi="MS Reference Sans Serif"/>
          <w:sz w:val="24"/>
          <w:szCs w:val="24"/>
        </w:rPr>
        <w:t>restituir el bien al estado en el que se encontraba</w:t>
      </w:r>
      <w:r w:rsidR="00A46F2B">
        <w:rPr>
          <w:rFonts w:ascii="MS Reference Sans Serif" w:hAnsi="MS Reference Sans Serif"/>
          <w:sz w:val="24"/>
          <w:szCs w:val="24"/>
        </w:rPr>
        <w:t xml:space="preserve">, </w:t>
      </w:r>
      <w:r w:rsidR="00846BD2">
        <w:rPr>
          <w:rFonts w:ascii="MS Reference Sans Serif" w:hAnsi="MS Reference Sans Serif"/>
          <w:sz w:val="24"/>
          <w:szCs w:val="24"/>
        </w:rPr>
        <w:t xml:space="preserve">una multa de 4 millones </w:t>
      </w:r>
      <w:r w:rsidR="00104B9E">
        <w:rPr>
          <w:rFonts w:ascii="MS Reference Sans Serif" w:hAnsi="MS Reference Sans Serif"/>
          <w:sz w:val="24"/>
          <w:szCs w:val="24"/>
        </w:rPr>
        <w:t>980 mil pesos</w:t>
      </w:r>
      <w:r w:rsidR="00C21CBE">
        <w:rPr>
          <w:rFonts w:ascii="MS Reference Sans Serif" w:hAnsi="MS Reference Sans Serif"/>
          <w:sz w:val="24"/>
          <w:szCs w:val="24"/>
        </w:rPr>
        <w:t xml:space="preserve"> por </w:t>
      </w:r>
      <w:r w:rsidR="00CC51A4">
        <w:rPr>
          <w:rFonts w:ascii="MS Reference Sans Serif" w:hAnsi="MS Reference Sans Serif"/>
          <w:sz w:val="24"/>
          <w:szCs w:val="24"/>
        </w:rPr>
        <w:t xml:space="preserve">violar </w:t>
      </w:r>
      <w:r w:rsidR="008029D7">
        <w:rPr>
          <w:rFonts w:ascii="MS Reference Sans Serif" w:hAnsi="MS Reference Sans Serif"/>
          <w:sz w:val="24"/>
          <w:szCs w:val="24"/>
        </w:rPr>
        <w:t xml:space="preserve">normas </w:t>
      </w:r>
      <w:r w:rsidR="001D3B26">
        <w:rPr>
          <w:rFonts w:ascii="MS Reference Sans Serif" w:hAnsi="MS Reference Sans Serif"/>
          <w:sz w:val="24"/>
          <w:szCs w:val="24"/>
        </w:rPr>
        <w:t xml:space="preserve">de carácter urbanístico </w:t>
      </w:r>
      <w:r w:rsidR="004F68AA">
        <w:rPr>
          <w:rFonts w:ascii="MS Reference Sans Serif" w:hAnsi="MS Reference Sans Serif"/>
          <w:sz w:val="24"/>
          <w:szCs w:val="24"/>
        </w:rPr>
        <w:t xml:space="preserve">y la obligatoriedad de reconocer públicamente que son infractores </w:t>
      </w:r>
      <w:r w:rsidR="004715AA">
        <w:rPr>
          <w:rFonts w:ascii="MS Reference Sans Serif" w:hAnsi="MS Reference Sans Serif"/>
          <w:sz w:val="24"/>
          <w:szCs w:val="24"/>
        </w:rPr>
        <w:t>urbanísticos</w:t>
      </w:r>
      <w:r w:rsidR="00BD371F">
        <w:rPr>
          <w:rFonts w:ascii="MS Reference Sans Serif" w:hAnsi="MS Reference Sans Serif"/>
          <w:sz w:val="24"/>
          <w:szCs w:val="24"/>
        </w:rPr>
        <w:t xml:space="preserve">, </w:t>
      </w:r>
      <w:r w:rsidR="004715AA">
        <w:rPr>
          <w:rFonts w:ascii="MS Reference Sans Serif" w:hAnsi="MS Reference Sans Serif"/>
          <w:sz w:val="24"/>
          <w:szCs w:val="24"/>
        </w:rPr>
        <w:t xml:space="preserve">que </w:t>
      </w:r>
      <w:r w:rsidR="00BD371F">
        <w:rPr>
          <w:rFonts w:ascii="MS Reference Sans Serif" w:hAnsi="MS Reference Sans Serif"/>
          <w:sz w:val="24"/>
          <w:szCs w:val="24"/>
        </w:rPr>
        <w:t xml:space="preserve">han atentado contra </w:t>
      </w:r>
      <w:r w:rsidR="004715AA">
        <w:rPr>
          <w:rFonts w:ascii="MS Reference Sans Serif" w:hAnsi="MS Reference Sans Serif"/>
          <w:sz w:val="24"/>
          <w:szCs w:val="24"/>
        </w:rPr>
        <w:t xml:space="preserve">el patrimonio de Popayán y </w:t>
      </w:r>
      <w:r w:rsidR="00D52216">
        <w:rPr>
          <w:rFonts w:ascii="MS Reference Sans Serif" w:hAnsi="MS Reference Sans Serif"/>
          <w:sz w:val="24"/>
          <w:szCs w:val="24"/>
        </w:rPr>
        <w:t xml:space="preserve">su compromiso de </w:t>
      </w:r>
      <w:r w:rsidR="00BD371F">
        <w:rPr>
          <w:rFonts w:ascii="MS Reference Sans Serif" w:hAnsi="MS Reference Sans Serif"/>
          <w:sz w:val="24"/>
          <w:szCs w:val="24"/>
        </w:rPr>
        <w:t xml:space="preserve">no volver a incurrir en esta </w:t>
      </w:r>
      <w:r w:rsidR="00801CA6">
        <w:rPr>
          <w:rFonts w:ascii="MS Reference Sans Serif" w:hAnsi="MS Reference Sans Serif"/>
          <w:sz w:val="24"/>
          <w:szCs w:val="24"/>
        </w:rPr>
        <w:t>clase de conducta</w:t>
      </w:r>
      <w:r w:rsidR="00D52216">
        <w:rPr>
          <w:rFonts w:ascii="MS Reference Sans Serif" w:hAnsi="MS Reference Sans Serif"/>
          <w:sz w:val="24"/>
          <w:szCs w:val="24"/>
        </w:rPr>
        <w:t>s</w:t>
      </w:r>
      <w:r w:rsidR="00BD371F">
        <w:rPr>
          <w:rFonts w:ascii="MS Reference Sans Serif" w:hAnsi="MS Reference Sans Serif"/>
          <w:sz w:val="24"/>
          <w:szCs w:val="24"/>
        </w:rPr>
        <w:t>.</w:t>
      </w:r>
    </w:p>
    <w:p w:rsidR="00AA6F73" w:rsidRDefault="00AA6F73" w:rsidP="00272D03">
      <w:pPr>
        <w:pStyle w:val="Encabezado"/>
        <w:jc w:val="both"/>
        <w:rPr>
          <w:rFonts w:ascii="MS Reference Sans Serif" w:hAnsi="MS Reference Sans Serif"/>
          <w:sz w:val="24"/>
          <w:szCs w:val="24"/>
        </w:rPr>
      </w:pPr>
    </w:p>
    <w:p w:rsidR="00132513" w:rsidRDefault="00AA6F73" w:rsidP="00272D03">
      <w:pPr>
        <w:pStyle w:val="Encabezado"/>
        <w:jc w:val="both"/>
        <w:rPr>
          <w:rFonts w:ascii="MS Reference Sans Serif" w:hAnsi="MS Reference Sans Serif"/>
          <w:sz w:val="24"/>
          <w:szCs w:val="24"/>
        </w:rPr>
      </w:pPr>
      <w:r>
        <w:rPr>
          <w:rFonts w:ascii="MS Reference Sans Serif" w:hAnsi="MS Reference Sans Serif"/>
          <w:sz w:val="24"/>
          <w:szCs w:val="24"/>
        </w:rPr>
        <w:t>“</w:t>
      </w:r>
      <w:r w:rsidR="00D52216">
        <w:rPr>
          <w:rFonts w:ascii="MS Reference Sans Serif" w:hAnsi="MS Reference Sans Serif"/>
          <w:sz w:val="24"/>
          <w:szCs w:val="24"/>
        </w:rPr>
        <w:t>Ya s</w:t>
      </w:r>
      <w:r>
        <w:rPr>
          <w:rFonts w:ascii="MS Reference Sans Serif" w:hAnsi="MS Reference Sans Serif"/>
          <w:sz w:val="24"/>
          <w:szCs w:val="24"/>
        </w:rPr>
        <w:t xml:space="preserve">e firmó un acta de compromiso </w:t>
      </w:r>
      <w:r w:rsidR="00A516C1">
        <w:rPr>
          <w:rFonts w:ascii="MS Reference Sans Serif" w:hAnsi="MS Reference Sans Serif"/>
          <w:sz w:val="24"/>
          <w:szCs w:val="24"/>
        </w:rPr>
        <w:t xml:space="preserve">para adelantar de manera </w:t>
      </w:r>
      <w:r w:rsidR="00C41354">
        <w:rPr>
          <w:rFonts w:ascii="MS Reference Sans Serif" w:hAnsi="MS Reference Sans Serif"/>
          <w:sz w:val="24"/>
          <w:szCs w:val="24"/>
        </w:rPr>
        <w:t>perentoria</w:t>
      </w:r>
      <w:r w:rsidR="00A516C1">
        <w:rPr>
          <w:rFonts w:ascii="MS Reference Sans Serif" w:hAnsi="MS Reference Sans Serif"/>
          <w:sz w:val="24"/>
          <w:szCs w:val="24"/>
        </w:rPr>
        <w:t xml:space="preserve"> </w:t>
      </w:r>
      <w:r w:rsidR="00602B02">
        <w:rPr>
          <w:rFonts w:ascii="MS Reference Sans Serif" w:hAnsi="MS Reference Sans Serif"/>
          <w:sz w:val="24"/>
          <w:szCs w:val="24"/>
        </w:rPr>
        <w:t xml:space="preserve">la sanción. </w:t>
      </w:r>
      <w:r w:rsidR="003A2FF3">
        <w:rPr>
          <w:rFonts w:ascii="MS Reference Sans Serif" w:hAnsi="MS Reference Sans Serif"/>
          <w:sz w:val="24"/>
          <w:szCs w:val="24"/>
        </w:rPr>
        <w:t xml:space="preserve">Así mismo, se </w:t>
      </w:r>
      <w:r w:rsidR="00B34CDE">
        <w:rPr>
          <w:rFonts w:ascii="MS Reference Sans Serif" w:hAnsi="MS Reference Sans Serif"/>
          <w:sz w:val="24"/>
          <w:szCs w:val="24"/>
        </w:rPr>
        <w:t xml:space="preserve">adelantan </w:t>
      </w:r>
      <w:r w:rsidR="00B34CDE">
        <w:rPr>
          <w:rFonts w:ascii="MS Reference Sans Serif" w:hAnsi="MS Reference Sans Serif"/>
          <w:sz w:val="24"/>
          <w:szCs w:val="24"/>
        </w:rPr>
        <w:t xml:space="preserve">15 procedimientos </w:t>
      </w:r>
      <w:r w:rsidR="003A2FF3">
        <w:rPr>
          <w:rFonts w:ascii="MS Reference Sans Serif" w:hAnsi="MS Reference Sans Serif"/>
          <w:sz w:val="24"/>
          <w:szCs w:val="24"/>
        </w:rPr>
        <w:t xml:space="preserve">más </w:t>
      </w:r>
      <w:r w:rsidR="00B34CDE">
        <w:rPr>
          <w:rFonts w:ascii="MS Reference Sans Serif" w:hAnsi="MS Reference Sans Serif"/>
          <w:sz w:val="24"/>
          <w:szCs w:val="24"/>
        </w:rPr>
        <w:t>en la ciudad</w:t>
      </w:r>
      <w:r w:rsidR="00B34CDE">
        <w:rPr>
          <w:rFonts w:ascii="MS Reference Sans Serif" w:hAnsi="MS Reference Sans Serif"/>
          <w:sz w:val="24"/>
          <w:szCs w:val="24"/>
        </w:rPr>
        <w:t xml:space="preserve">”, explicó el funcionario. </w:t>
      </w:r>
    </w:p>
    <w:p w:rsidR="00DD0887" w:rsidRDefault="00DD0887" w:rsidP="00272D03">
      <w:pPr>
        <w:pStyle w:val="Encabezado"/>
        <w:jc w:val="both"/>
        <w:rPr>
          <w:rFonts w:ascii="MS Reference Sans Serif" w:hAnsi="MS Reference Sans Serif"/>
          <w:sz w:val="24"/>
          <w:szCs w:val="24"/>
        </w:rPr>
      </w:pPr>
    </w:p>
    <w:p w:rsidR="00374D92" w:rsidRDefault="005B0718" w:rsidP="00272D03">
      <w:pPr>
        <w:pStyle w:val="Encabezado"/>
        <w:jc w:val="both"/>
        <w:rPr>
          <w:rFonts w:ascii="MS Reference Sans Serif" w:hAnsi="MS Reference Sans Serif"/>
          <w:sz w:val="24"/>
          <w:szCs w:val="24"/>
        </w:rPr>
      </w:pPr>
      <w:r>
        <w:rPr>
          <w:rFonts w:ascii="MS Reference Sans Serif" w:hAnsi="MS Reference Sans Serif"/>
          <w:sz w:val="24"/>
          <w:szCs w:val="24"/>
        </w:rPr>
        <w:t>E</w:t>
      </w:r>
      <w:r w:rsidR="000C69E0">
        <w:rPr>
          <w:rFonts w:ascii="MS Reference Sans Serif" w:hAnsi="MS Reference Sans Serif"/>
          <w:sz w:val="24"/>
          <w:szCs w:val="24"/>
        </w:rPr>
        <w:t xml:space="preserve">l </w:t>
      </w:r>
      <w:r w:rsidR="000C69E0" w:rsidRPr="000C69E0">
        <w:rPr>
          <w:rFonts w:ascii="MS Reference Sans Serif" w:hAnsi="MS Reference Sans Serif"/>
          <w:sz w:val="24"/>
          <w:szCs w:val="24"/>
        </w:rPr>
        <w:t>sector antiguo d</w:t>
      </w:r>
      <w:r w:rsidR="000C69E0">
        <w:rPr>
          <w:rFonts w:ascii="MS Reference Sans Serif" w:hAnsi="MS Reference Sans Serif"/>
          <w:sz w:val="24"/>
          <w:szCs w:val="24"/>
        </w:rPr>
        <w:t xml:space="preserve">e Popayán es </w:t>
      </w:r>
      <w:r w:rsidR="000C69E0" w:rsidRPr="000C69E0">
        <w:rPr>
          <w:rFonts w:ascii="MS Reference Sans Serif" w:hAnsi="MS Reference Sans Serif"/>
          <w:sz w:val="24"/>
          <w:szCs w:val="24"/>
        </w:rPr>
        <w:t>declarado Bien de Interés Cultural del ámbito nacional</w:t>
      </w:r>
      <w:r>
        <w:rPr>
          <w:rFonts w:ascii="MS Reference Sans Serif" w:hAnsi="MS Reference Sans Serif"/>
          <w:sz w:val="24"/>
          <w:szCs w:val="24"/>
        </w:rPr>
        <w:t xml:space="preserve"> y l</w:t>
      </w:r>
      <w:bookmarkStart w:id="0" w:name="_GoBack"/>
      <w:bookmarkEnd w:id="0"/>
      <w:r w:rsidR="000C69E0" w:rsidRPr="000C69E0">
        <w:rPr>
          <w:rFonts w:ascii="MS Reference Sans Serif" w:hAnsi="MS Reference Sans Serif"/>
          <w:sz w:val="24"/>
          <w:szCs w:val="24"/>
        </w:rPr>
        <w:t>a administración Fuentes Meneses sigue trabajando para cumplir el decreto a través del cual se creó el Plan Especial de Manejo y Protección (Pemp) del Centro Histórico, el cual se inscribe en el Plan Nacional de Recuperación de Centros Históricos de la Ley 1185 de 2008, definido como el instrumento de gestión del patrimonio cultural por medio del cual se establecen las acciones necesarias para garantizar su protección y sostenibilidad en el tiempo.</w:t>
      </w:r>
      <w:r w:rsidR="00801CA6">
        <w:rPr>
          <w:rFonts w:ascii="MS Reference Sans Serif" w:hAnsi="MS Reference Sans Serif"/>
          <w:sz w:val="24"/>
          <w:szCs w:val="24"/>
        </w:rPr>
        <w:t xml:space="preserve"> </w:t>
      </w:r>
    </w:p>
    <w:p w:rsidR="005B0718" w:rsidRDefault="005B0718" w:rsidP="00272D03">
      <w:pPr>
        <w:pStyle w:val="Encabezado"/>
        <w:jc w:val="both"/>
        <w:rPr>
          <w:rFonts w:ascii="MS Reference Sans Serif" w:hAnsi="MS Reference Sans Serif"/>
          <w:sz w:val="24"/>
          <w:szCs w:val="24"/>
        </w:rPr>
      </w:pPr>
    </w:p>
    <w:p w:rsidR="005B0718" w:rsidRPr="005B0718" w:rsidRDefault="005B0718" w:rsidP="005B0718">
      <w:pPr>
        <w:pStyle w:val="Encabezado"/>
        <w:jc w:val="center"/>
        <w:rPr>
          <w:rFonts w:ascii="MS Reference Sans Serif" w:hAnsi="MS Reference Sans Serif"/>
          <w:b/>
          <w:sz w:val="30"/>
          <w:szCs w:val="30"/>
        </w:rPr>
      </w:pPr>
      <w:r w:rsidRPr="005B0718">
        <w:rPr>
          <w:rFonts w:ascii="MS Reference Sans Serif" w:hAnsi="MS Reference Sans Serif"/>
          <w:b/>
          <w:sz w:val="30"/>
          <w:szCs w:val="30"/>
        </w:rPr>
        <w:t>Gran Feria Nacional de Servicio al Ciudadano en Popayán</w:t>
      </w:r>
    </w:p>
    <w:p w:rsidR="005B0718" w:rsidRPr="005B0718" w:rsidRDefault="005B0718" w:rsidP="005B0718">
      <w:pPr>
        <w:pStyle w:val="Encabezado"/>
        <w:jc w:val="both"/>
        <w:rPr>
          <w:rFonts w:ascii="MS Reference Sans Serif" w:hAnsi="MS Reference Sans Serif"/>
          <w:sz w:val="24"/>
          <w:szCs w:val="24"/>
        </w:rPr>
      </w:pPr>
    </w:p>
    <w:p w:rsidR="005B0718" w:rsidRPr="005B0718" w:rsidRDefault="005B0718" w:rsidP="005B0718">
      <w:pPr>
        <w:pStyle w:val="Encabezado"/>
        <w:jc w:val="both"/>
        <w:rPr>
          <w:rFonts w:ascii="MS Reference Sans Serif" w:hAnsi="MS Reference Sans Serif"/>
          <w:sz w:val="24"/>
          <w:szCs w:val="24"/>
        </w:rPr>
      </w:pPr>
      <w:r w:rsidRPr="005B0718">
        <w:rPr>
          <w:rFonts w:ascii="MS Reference Sans Serif" w:hAnsi="MS Reference Sans Serif"/>
          <w:sz w:val="24"/>
          <w:szCs w:val="24"/>
        </w:rPr>
        <w:t>El Programa Nacional de Servicio al Ciudadano del Departamento Nacional de Planeación organiza con apoyo de la administración municipal para el próximo 5 de octubre, la Gran Feria Nacional de Servicio al Ciudadano, que tendrá lugar desde las 8:00 a.m. hasta las 3:00 p.m. en el parque ‘Francisco José de Caldas’.</w:t>
      </w:r>
    </w:p>
    <w:p w:rsidR="005B0718" w:rsidRPr="005B0718" w:rsidRDefault="005B0718" w:rsidP="005B0718">
      <w:pPr>
        <w:pStyle w:val="Encabezado"/>
        <w:jc w:val="both"/>
        <w:rPr>
          <w:rFonts w:ascii="MS Reference Sans Serif" w:hAnsi="MS Reference Sans Serif"/>
          <w:sz w:val="24"/>
          <w:szCs w:val="24"/>
        </w:rPr>
      </w:pPr>
    </w:p>
    <w:p w:rsidR="005B0718" w:rsidRPr="005B0718" w:rsidRDefault="005B0718" w:rsidP="005B0718">
      <w:pPr>
        <w:pStyle w:val="Encabezado"/>
        <w:jc w:val="both"/>
        <w:rPr>
          <w:rFonts w:ascii="MS Reference Sans Serif" w:hAnsi="MS Reference Sans Serif"/>
          <w:sz w:val="24"/>
          <w:szCs w:val="24"/>
        </w:rPr>
      </w:pPr>
      <w:r w:rsidRPr="005B0718">
        <w:rPr>
          <w:rFonts w:ascii="MS Reference Sans Serif" w:hAnsi="MS Reference Sans Serif"/>
          <w:sz w:val="24"/>
          <w:szCs w:val="24"/>
        </w:rPr>
        <w:t>Esta estrategia que se desarrolla desde el año 2010, atiende a cerca de 250 mil ciudadanos en 19 municipios visitados. “Las ferias nos han permitido acercar el Estado a los ciudadanos, a través de la oferta de los trámites y servicios de las casi 80 entidades del orden territorial y nacional, que sin falta, apoyan nuestra iniciativa”, afirmó Rosa Irene Rubio, directora del Programa Nacional de Servicio al Ciudadano.</w:t>
      </w:r>
    </w:p>
    <w:p w:rsidR="005B0718" w:rsidRPr="005B0718" w:rsidRDefault="005B0718" w:rsidP="005B0718">
      <w:pPr>
        <w:pStyle w:val="Encabezado"/>
        <w:jc w:val="both"/>
        <w:rPr>
          <w:rFonts w:ascii="MS Reference Sans Serif" w:hAnsi="MS Reference Sans Serif"/>
          <w:sz w:val="24"/>
          <w:szCs w:val="24"/>
        </w:rPr>
      </w:pPr>
    </w:p>
    <w:p w:rsidR="005B0718" w:rsidRPr="005B0718" w:rsidRDefault="005B0718" w:rsidP="005B0718">
      <w:pPr>
        <w:pStyle w:val="Encabezado"/>
        <w:jc w:val="both"/>
        <w:rPr>
          <w:rFonts w:ascii="MS Reference Sans Serif" w:hAnsi="MS Reference Sans Serif"/>
          <w:sz w:val="24"/>
          <w:szCs w:val="24"/>
        </w:rPr>
      </w:pPr>
      <w:r w:rsidRPr="005B0718">
        <w:rPr>
          <w:rFonts w:ascii="MS Reference Sans Serif" w:hAnsi="MS Reference Sans Serif"/>
          <w:sz w:val="24"/>
          <w:szCs w:val="24"/>
        </w:rPr>
        <w:t>Los payaneses podrán acceder a vacunación, oferta educativa, información sobre subsidios de vivienda, información de Familias en Acción, recomendaciones para ahorrar energía en sus hogares, servicios de atención integral a la primera infancia, solicitud y actualización de RUT e información sobre restitución de tierras, entre muchos otros trámites, servicios e información.</w:t>
      </w:r>
    </w:p>
    <w:p w:rsidR="005B0718" w:rsidRPr="005B0718" w:rsidRDefault="005B0718" w:rsidP="005B0718">
      <w:pPr>
        <w:pStyle w:val="Encabezado"/>
        <w:jc w:val="both"/>
        <w:rPr>
          <w:rFonts w:ascii="MS Reference Sans Serif" w:hAnsi="MS Reference Sans Serif"/>
          <w:sz w:val="24"/>
          <w:szCs w:val="24"/>
        </w:rPr>
      </w:pPr>
    </w:p>
    <w:p w:rsidR="005B0718" w:rsidRDefault="005B0718" w:rsidP="005B0718">
      <w:pPr>
        <w:pStyle w:val="Encabezado"/>
        <w:jc w:val="both"/>
        <w:rPr>
          <w:rFonts w:ascii="MS Reference Sans Serif" w:hAnsi="MS Reference Sans Serif"/>
          <w:sz w:val="24"/>
          <w:szCs w:val="24"/>
        </w:rPr>
      </w:pPr>
      <w:r w:rsidRPr="005B0718">
        <w:rPr>
          <w:rFonts w:ascii="MS Reference Sans Serif" w:hAnsi="MS Reference Sans Serif"/>
          <w:sz w:val="24"/>
          <w:szCs w:val="24"/>
        </w:rPr>
        <w:t>Para el año 2013, el Departamento Nacional de Planeación planeó la realización de cinco ferias: Arauca, San José del Guaviare, Leticia, Popayán y Santa Marta; en lo corrido del año se han realizado las tres primeras en las que se atendieron alrededor de 35.000 trámites y servicios a los 15.000 asistentes a las mismas.</w:t>
      </w:r>
    </w:p>
    <w:sectPr w:rsidR="005B0718" w:rsidSect="0047689E">
      <w:headerReference w:type="default" r:id="rId13"/>
      <w:footerReference w:type="default" r:id="rId14"/>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4E0" w:rsidRDefault="005F44E0" w:rsidP="00311E9F">
      <w:pPr>
        <w:spacing w:after="0" w:line="240" w:lineRule="auto"/>
      </w:pPr>
      <w:r>
        <w:separator/>
      </w:r>
    </w:p>
  </w:endnote>
  <w:endnote w:type="continuationSeparator" w:id="0">
    <w:p w:rsidR="005F44E0" w:rsidRDefault="005F44E0"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5B0718" w:rsidRPr="005B0718">
          <w:rPr>
            <w:noProof/>
            <w:lang w:val="es-ES"/>
          </w:rPr>
          <w:t>4</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7818664C" wp14:editId="5B195F4E">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4E0" w:rsidRDefault="005F44E0" w:rsidP="00311E9F">
      <w:pPr>
        <w:spacing w:after="0" w:line="240" w:lineRule="auto"/>
      </w:pPr>
      <w:r>
        <w:separator/>
      </w:r>
    </w:p>
  </w:footnote>
  <w:footnote w:type="continuationSeparator" w:id="0">
    <w:p w:rsidR="005F44E0" w:rsidRDefault="005F44E0"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0E14DC2E" wp14:editId="514F8A08">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736F2D05" wp14:editId="0B1F0A09">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40D0C06E" wp14:editId="2373088A">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r w:rsidRPr="00BF6CC5">
      <w:rPr>
        <w:color w:val="548DD4" w:themeColor="text2" w:themeTint="99"/>
      </w:rPr>
      <w:t>Boletín No. 26</w:t>
    </w:r>
    <w:r w:rsidR="000C69E0">
      <w:rPr>
        <w:color w:val="548DD4" w:themeColor="text2" w:themeTint="99"/>
      </w:rPr>
      <w:t>8</w:t>
    </w:r>
    <w:r w:rsidRPr="00BF6CC5">
      <w:rPr>
        <w:color w:val="548DD4" w:themeColor="text2" w:themeTint="99"/>
      </w:rPr>
      <w:t xml:space="preserve">. </w:t>
    </w:r>
    <w:r w:rsidR="000C69E0">
      <w:rPr>
        <w:color w:val="548DD4" w:themeColor="text2" w:themeTint="99"/>
      </w:rPr>
      <w:t>Lunes 30</w:t>
    </w:r>
    <w:r w:rsidRPr="00BF6CC5">
      <w:rPr>
        <w:color w:val="548DD4" w:themeColor="text2" w:themeTint="99"/>
      </w:rPr>
      <w:t xml:space="preserve"> de septiembre de 2013   </w:t>
    </w:r>
    <w:r w:rsidRPr="00BF6CC5">
      <w:rPr>
        <w:color w:val="548DD4" w:themeColor="text2" w:themeTint="99"/>
      </w:rPr>
      <w:tab/>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75ED"/>
    <w:rsid w:val="000102A0"/>
    <w:rsid w:val="00012E90"/>
    <w:rsid w:val="000152AB"/>
    <w:rsid w:val="00021B23"/>
    <w:rsid w:val="0002435E"/>
    <w:rsid w:val="00030D3C"/>
    <w:rsid w:val="00034BFD"/>
    <w:rsid w:val="00040372"/>
    <w:rsid w:val="00042627"/>
    <w:rsid w:val="00046EA1"/>
    <w:rsid w:val="00055A51"/>
    <w:rsid w:val="00064CB0"/>
    <w:rsid w:val="00065008"/>
    <w:rsid w:val="000665A3"/>
    <w:rsid w:val="00071D34"/>
    <w:rsid w:val="00080A5A"/>
    <w:rsid w:val="00082816"/>
    <w:rsid w:val="00086FD7"/>
    <w:rsid w:val="00087F49"/>
    <w:rsid w:val="000A0A58"/>
    <w:rsid w:val="000A6064"/>
    <w:rsid w:val="000A7D40"/>
    <w:rsid w:val="000B1426"/>
    <w:rsid w:val="000B1624"/>
    <w:rsid w:val="000B2A37"/>
    <w:rsid w:val="000B2DD6"/>
    <w:rsid w:val="000B4855"/>
    <w:rsid w:val="000B5A6B"/>
    <w:rsid w:val="000B65EE"/>
    <w:rsid w:val="000C3126"/>
    <w:rsid w:val="000C3A88"/>
    <w:rsid w:val="000C69E0"/>
    <w:rsid w:val="000D2A66"/>
    <w:rsid w:val="000E2C8A"/>
    <w:rsid w:val="000E4B29"/>
    <w:rsid w:val="000E5B81"/>
    <w:rsid w:val="000F0F44"/>
    <w:rsid w:val="00104B9E"/>
    <w:rsid w:val="00104D41"/>
    <w:rsid w:val="001057EF"/>
    <w:rsid w:val="00106A4F"/>
    <w:rsid w:val="00112476"/>
    <w:rsid w:val="001208AF"/>
    <w:rsid w:val="001245D1"/>
    <w:rsid w:val="00132513"/>
    <w:rsid w:val="001474C2"/>
    <w:rsid w:val="00150CDC"/>
    <w:rsid w:val="00151CE0"/>
    <w:rsid w:val="00153B17"/>
    <w:rsid w:val="00153F55"/>
    <w:rsid w:val="00154F56"/>
    <w:rsid w:val="00160670"/>
    <w:rsid w:val="0016172B"/>
    <w:rsid w:val="00167BD5"/>
    <w:rsid w:val="001710A5"/>
    <w:rsid w:val="0017206E"/>
    <w:rsid w:val="00175771"/>
    <w:rsid w:val="00176F63"/>
    <w:rsid w:val="00177E32"/>
    <w:rsid w:val="00184552"/>
    <w:rsid w:val="00186256"/>
    <w:rsid w:val="0019523D"/>
    <w:rsid w:val="001974F0"/>
    <w:rsid w:val="001A221C"/>
    <w:rsid w:val="001A2AFE"/>
    <w:rsid w:val="001A3777"/>
    <w:rsid w:val="001A75EF"/>
    <w:rsid w:val="001B46DC"/>
    <w:rsid w:val="001B6CBA"/>
    <w:rsid w:val="001B7D25"/>
    <w:rsid w:val="001C21A9"/>
    <w:rsid w:val="001C520C"/>
    <w:rsid w:val="001D09A5"/>
    <w:rsid w:val="001D1B15"/>
    <w:rsid w:val="001D3B26"/>
    <w:rsid w:val="001E0594"/>
    <w:rsid w:val="001F0B79"/>
    <w:rsid w:val="001F4644"/>
    <w:rsid w:val="001F54B6"/>
    <w:rsid w:val="00211A58"/>
    <w:rsid w:val="00212692"/>
    <w:rsid w:val="0021280E"/>
    <w:rsid w:val="00213DD3"/>
    <w:rsid w:val="00227FEE"/>
    <w:rsid w:val="00231E4D"/>
    <w:rsid w:val="00232785"/>
    <w:rsid w:val="0024102A"/>
    <w:rsid w:val="002415E6"/>
    <w:rsid w:val="00242297"/>
    <w:rsid w:val="00244CFB"/>
    <w:rsid w:val="00245635"/>
    <w:rsid w:val="0025340B"/>
    <w:rsid w:val="00263F20"/>
    <w:rsid w:val="00272D03"/>
    <w:rsid w:val="00275848"/>
    <w:rsid w:val="00284EBE"/>
    <w:rsid w:val="00287583"/>
    <w:rsid w:val="00291241"/>
    <w:rsid w:val="002A65DA"/>
    <w:rsid w:val="002A6B76"/>
    <w:rsid w:val="002B7F5D"/>
    <w:rsid w:val="002C56C2"/>
    <w:rsid w:val="002D12A3"/>
    <w:rsid w:val="002E488E"/>
    <w:rsid w:val="002F0B7D"/>
    <w:rsid w:val="002F15E2"/>
    <w:rsid w:val="002F51C2"/>
    <w:rsid w:val="00300138"/>
    <w:rsid w:val="00301707"/>
    <w:rsid w:val="00303CE7"/>
    <w:rsid w:val="003041DA"/>
    <w:rsid w:val="003047DA"/>
    <w:rsid w:val="00306039"/>
    <w:rsid w:val="00306C63"/>
    <w:rsid w:val="00307614"/>
    <w:rsid w:val="00311E9F"/>
    <w:rsid w:val="0031200E"/>
    <w:rsid w:val="00316899"/>
    <w:rsid w:val="00320240"/>
    <w:rsid w:val="00322CA0"/>
    <w:rsid w:val="0032463D"/>
    <w:rsid w:val="00331C4F"/>
    <w:rsid w:val="00333CE1"/>
    <w:rsid w:val="00347E0E"/>
    <w:rsid w:val="00354F12"/>
    <w:rsid w:val="003563E6"/>
    <w:rsid w:val="00357920"/>
    <w:rsid w:val="003667D5"/>
    <w:rsid w:val="003724A4"/>
    <w:rsid w:val="00374D92"/>
    <w:rsid w:val="00384C91"/>
    <w:rsid w:val="00391C2F"/>
    <w:rsid w:val="0039317A"/>
    <w:rsid w:val="003934CB"/>
    <w:rsid w:val="00393EB7"/>
    <w:rsid w:val="00396396"/>
    <w:rsid w:val="00396F8F"/>
    <w:rsid w:val="00397D79"/>
    <w:rsid w:val="003A0FDB"/>
    <w:rsid w:val="003A2B05"/>
    <w:rsid w:val="003A2FF3"/>
    <w:rsid w:val="003A6F60"/>
    <w:rsid w:val="003B1C03"/>
    <w:rsid w:val="003B3B76"/>
    <w:rsid w:val="003B517B"/>
    <w:rsid w:val="003B6107"/>
    <w:rsid w:val="003B635A"/>
    <w:rsid w:val="003C276D"/>
    <w:rsid w:val="003C74F2"/>
    <w:rsid w:val="003D3723"/>
    <w:rsid w:val="003D4691"/>
    <w:rsid w:val="003D46E1"/>
    <w:rsid w:val="003E1657"/>
    <w:rsid w:val="003E23B5"/>
    <w:rsid w:val="003E2EB3"/>
    <w:rsid w:val="003E6119"/>
    <w:rsid w:val="003F218F"/>
    <w:rsid w:val="003F5C2D"/>
    <w:rsid w:val="00400E27"/>
    <w:rsid w:val="00400F86"/>
    <w:rsid w:val="0040479E"/>
    <w:rsid w:val="0041042C"/>
    <w:rsid w:val="004215E3"/>
    <w:rsid w:val="004245CD"/>
    <w:rsid w:val="00424AAF"/>
    <w:rsid w:val="004301F9"/>
    <w:rsid w:val="00431A3A"/>
    <w:rsid w:val="00436695"/>
    <w:rsid w:val="00440BF9"/>
    <w:rsid w:val="00441300"/>
    <w:rsid w:val="004414D5"/>
    <w:rsid w:val="00441F40"/>
    <w:rsid w:val="00445ED2"/>
    <w:rsid w:val="00446C71"/>
    <w:rsid w:val="00447E41"/>
    <w:rsid w:val="00454A16"/>
    <w:rsid w:val="00455F7F"/>
    <w:rsid w:val="00460E06"/>
    <w:rsid w:val="004629A5"/>
    <w:rsid w:val="004715AA"/>
    <w:rsid w:val="0047689E"/>
    <w:rsid w:val="00482A1C"/>
    <w:rsid w:val="00487637"/>
    <w:rsid w:val="004931EB"/>
    <w:rsid w:val="004971D8"/>
    <w:rsid w:val="004972A3"/>
    <w:rsid w:val="004A01F3"/>
    <w:rsid w:val="004A3DBE"/>
    <w:rsid w:val="004B4349"/>
    <w:rsid w:val="004C0780"/>
    <w:rsid w:val="004C238A"/>
    <w:rsid w:val="004C448C"/>
    <w:rsid w:val="004C7CF6"/>
    <w:rsid w:val="004D1651"/>
    <w:rsid w:val="004E1F09"/>
    <w:rsid w:val="004E4883"/>
    <w:rsid w:val="004E5E0E"/>
    <w:rsid w:val="004E7FE2"/>
    <w:rsid w:val="004F0964"/>
    <w:rsid w:val="004F32C0"/>
    <w:rsid w:val="004F68AA"/>
    <w:rsid w:val="00501FFC"/>
    <w:rsid w:val="00502A20"/>
    <w:rsid w:val="00502AFA"/>
    <w:rsid w:val="005031D8"/>
    <w:rsid w:val="00507A3D"/>
    <w:rsid w:val="0051013D"/>
    <w:rsid w:val="0051036B"/>
    <w:rsid w:val="0051251F"/>
    <w:rsid w:val="0051381B"/>
    <w:rsid w:val="00517A6D"/>
    <w:rsid w:val="00523AA0"/>
    <w:rsid w:val="005261F6"/>
    <w:rsid w:val="005302DC"/>
    <w:rsid w:val="0053114B"/>
    <w:rsid w:val="005331F7"/>
    <w:rsid w:val="00543536"/>
    <w:rsid w:val="005514ED"/>
    <w:rsid w:val="00562EAD"/>
    <w:rsid w:val="00566390"/>
    <w:rsid w:val="00567CBA"/>
    <w:rsid w:val="00570664"/>
    <w:rsid w:val="00571755"/>
    <w:rsid w:val="005758F4"/>
    <w:rsid w:val="00583399"/>
    <w:rsid w:val="005861A7"/>
    <w:rsid w:val="00591B4E"/>
    <w:rsid w:val="0059516C"/>
    <w:rsid w:val="005A36FF"/>
    <w:rsid w:val="005B060B"/>
    <w:rsid w:val="005B0718"/>
    <w:rsid w:val="005B7D40"/>
    <w:rsid w:val="005C04C8"/>
    <w:rsid w:val="005C1D2C"/>
    <w:rsid w:val="005C1F65"/>
    <w:rsid w:val="005C2F88"/>
    <w:rsid w:val="005C64A9"/>
    <w:rsid w:val="005D0093"/>
    <w:rsid w:val="005D1E61"/>
    <w:rsid w:val="005D4415"/>
    <w:rsid w:val="005E2D48"/>
    <w:rsid w:val="005E2E79"/>
    <w:rsid w:val="005E3E2F"/>
    <w:rsid w:val="005E6751"/>
    <w:rsid w:val="005F0527"/>
    <w:rsid w:val="005F0E4A"/>
    <w:rsid w:val="005F2051"/>
    <w:rsid w:val="005F44E0"/>
    <w:rsid w:val="005F68D9"/>
    <w:rsid w:val="00602B02"/>
    <w:rsid w:val="0060346B"/>
    <w:rsid w:val="00606E12"/>
    <w:rsid w:val="00611219"/>
    <w:rsid w:val="0061503B"/>
    <w:rsid w:val="00617221"/>
    <w:rsid w:val="0064199A"/>
    <w:rsid w:val="00644D00"/>
    <w:rsid w:val="006524FE"/>
    <w:rsid w:val="00654324"/>
    <w:rsid w:val="00656BB4"/>
    <w:rsid w:val="00665746"/>
    <w:rsid w:val="00666CED"/>
    <w:rsid w:val="00670F3A"/>
    <w:rsid w:val="0068101C"/>
    <w:rsid w:val="006874D2"/>
    <w:rsid w:val="00690607"/>
    <w:rsid w:val="0069406F"/>
    <w:rsid w:val="006A2A6F"/>
    <w:rsid w:val="006A637E"/>
    <w:rsid w:val="006C70BC"/>
    <w:rsid w:val="006D775C"/>
    <w:rsid w:val="006D7EB3"/>
    <w:rsid w:val="006E7D44"/>
    <w:rsid w:val="006F10F3"/>
    <w:rsid w:val="006F6C34"/>
    <w:rsid w:val="006F7A0E"/>
    <w:rsid w:val="00700724"/>
    <w:rsid w:val="00700774"/>
    <w:rsid w:val="00716ECF"/>
    <w:rsid w:val="0071707A"/>
    <w:rsid w:val="0072005B"/>
    <w:rsid w:val="00723F9C"/>
    <w:rsid w:val="00726A46"/>
    <w:rsid w:val="00732517"/>
    <w:rsid w:val="00742581"/>
    <w:rsid w:val="00750A45"/>
    <w:rsid w:val="0075168C"/>
    <w:rsid w:val="00752747"/>
    <w:rsid w:val="00752926"/>
    <w:rsid w:val="0075527B"/>
    <w:rsid w:val="00756A08"/>
    <w:rsid w:val="00757C64"/>
    <w:rsid w:val="007606B8"/>
    <w:rsid w:val="00767F67"/>
    <w:rsid w:val="00773A89"/>
    <w:rsid w:val="007745A2"/>
    <w:rsid w:val="00786CDE"/>
    <w:rsid w:val="007917D7"/>
    <w:rsid w:val="00794467"/>
    <w:rsid w:val="007A1324"/>
    <w:rsid w:val="007A1E81"/>
    <w:rsid w:val="007A3866"/>
    <w:rsid w:val="007A3B25"/>
    <w:rsid w:val="007A68FF"/>
    <w:rsid w:val="007B01DD"/>
    <w:rsid w:val="007B5E69"/>
    <w:rsid w:val="007C2535"/>
    <w:rsid w:val="007C265A"/>
    <w:rsid w:val="007C5C9E"/>
    <w:rsid w:val="007C6803"/>
    <w:rsid w:val="007C6955"/>
    <w:rsid w:val="007D2900"/>
    <w:rsid w:val="007E1837"/>
    <w:rsid w:val="007F3F34"/>
    <w:rsid w:val="007F499A"/>
    <w:rsid w:val="007F7D2A"/>
    <w:rsid w:val="00800747"/>
    <w:rsid w:val="00801CA6"/>
    <w:rsid w:val="008029D7"/>
    <w:rsid w:val="00806E23"/>
    <w:rsid w:val="00816AC7"/>
    <w:rsid w:val="00822EB0"/>
    <w:rsid w:val="00841002"/>
    <w:rsid w:val="00841A07"/>
    <w:rsid w:val="00846BD2"/>
    <w:rsid w:val="008509E3"/>
    <w:rsid w:val="008515BE"/>
    <w:rsid w:val="008656C7"/>
    <w:rsid w:val="008713AD"/>
    <w:rsid w:val="00871E5D"/>
    <w:rsid w:val="008729ED"/>
    <w:rsid w:val="00874B03"/>
    <w:rsid w:val="0087621E"/>
    <w:rsid w:val="008767F8"/>
    <w:rsid w:val="008960C8"/>
    <w:rsid w:val="008A076D"/>
    <w:rsid w:val="008A0CEB"/>
    <w:rsid w:val="008A1C89"/>
    <w:rsid w:val="008A53E3"/>
    <w:rsid w:val="008A6A76"/>
    <w:rsid w:val="008B6DC5"/>
    <w:rsid w:val="008B7F7B"/>
    <w:rsid w:val="008C3FCF"/>
    <w:rsid w:val="008C4156"/>
    <w:rsid w:val="008C7C45"/>
    <w:rsid w:val="008D17D7"/>
    <w:rsid w:val="008D6738"/>
    <w:rsid w:val="008E3986"/>
    <w:rsid w:val="008E6013"/>
    <w:rsid w:val="008E74E1"/>
    <w:rsid w:val="008F5299"/>
    <w:rsid w:val="008F79DF"/>
    <w:rsid w:val="009062B7"/>
    <w:rsid w:val="00907EDD"/>
    <w:rsid w:val="00910486"/>
    <w:rsid w:val="00913A27"/>
    <w:rsid w:val="009152D2"/>
    <w:rsid w:val="00922F54"/>
    <w:rsid w:val="009335AD"/>
    <w:rsid w:val="00935C5C"/>
    <w:rsid w:val="009469DB"/>
    <w:rsid w:val="00964C02"/>
    <w:rsid w:val="00966CC6"/>
    <w:rsid w:val="00966EB7"/>
    <w:rsid w:val="009710DC"/>
    <w:rsid w:val="00972A96"/>
    <w:rsid w:val="009741FC"/>
    <w:rsid w:val="009815D6"/>
    <w:rsid w:val="00982DEF"/>
    <w:rsid w:val="00982F7F"/>
    <w:rsid w:val="009A01E2"/>
    <w:rsid w:val="009A3526"/>
    <w:rsid w:val="009B38CD"/>
    <w:rsid w:val="009B4DBA"/>
    <w:rsid w:val="009C6A31"/>
    <w:rsid w:val="009E54C9"/>
    <w:rsid w:val="009F7E3D"/>
    <w:rsid w:val="00A00B75"/>
    <w:rsid w:val="00A11320"/>
    <w:rsid w:val="00A115C8"/>
    <w:rsid w:val="00A1339C"/>
    <w:rsid w:val="00A159E7"/>
    <w:rsid w:val="00A1601B"/>
    <w:rsid w:val="00A24A8F"/>
    <w:rsid w:val="00A414CA"/>
    <w:rsid w:val="00A42544"/>
    <w:rsid w:val="00A43D67"/>
    <w:rsid w:val="00A465A7"/>
    <w:rsid w:val="00A46F2B"/>
    <w:rsid w:val="00A500E9"/>
    <w:rsid w:val="00A50471"/>
    <w:rsid w:val="00A516C1"/>
    <w:rsid w:val="00A52749"/>
    <w:rsid w:val="00A646FB"/>
    <w:rsid w:val="00A7066F"/>
    <w:rsid w:val="00A742A4"/>
    <w:rsid w:val="00A76C7E"/>
    <w:rsid w:val="00A7763B"/>
    <w:rsid w:val="00A83611"/>
    <w:rsid w:val="00A8558B"/>
    <w:rsid w:val="00A8772E"/>
    <w:rsid w:val="00A87CF8"/>
    <w:rsid w:val="00A9135D"/>
    <w:rsid w:val="00A93805"/>
    <w:rsid w:val="00A93BE8"/>
    <w:rsid w:val="00AA015F"/>
    <w:rsid w:val="00AA188C"/>
    <w:rsid w:val="00AA2C1C"/>
    <w:rsid w:val="00AA2E77"/>
    <w:rsid w:val="00AA33BA"/>
    <w:rsid w:val="00AA409C"/>
    <w:rsid w:val="00AA6F73"/>
    <w:rsid w:val="00AB5E40"/>
    <w:rsid w:val="00AB7F90"/>
    <w:rsid w:val="00AC1F55"/>
    <w:rsid w:val="00AC2EF9"/>
    <w:rsid w:val="00AC52BB"/>
    <w:rsid w:val="00AC52EC"/>
    <w:rsid w:val="00AD1207"/>
    <w:rsid w:val="00AE0179"/>
    <w:rsid w:val="00AE0277"/>
    <w:rsid w:val="00AE1322"/>
    <w:rsid w:val="00AE19AA"/>
    <w:rsid w:val="00AE2A31"/>
    <w:rsid w:val="00AE5B7D"/>
    <w:rsid w:val="00AF6162"/>
    <w:rsid w:val="00AF6D06"/>
    <w:rsid w:val="00AF776E"/>
    <w:rsid w:val="00B05B66"/>
    <w:rsid w:val="00B05F5C"/>
    <w:rsid w:val="00B1072D"/>
    <w:rsid w:val="00B150DE"/>
    <w:rsid w:val="00B15A55"/>
    <w:rsid w:val="00B167A4"/>
    <w:rsid w:val="00B16EC7"/>
    <w:rsid w:val="00B1764C"/>
    <w:rsid w:val="00B17B85"/>
    <w:rsid w:val="00B210F6"/>
    <w:rsid w:val="00B27ED9"/>
    <w:rsid w:val="00B31D24"/>
    <w:rsid w:val="00B32AF8"/>
    <w:rsid w:val="00B34879"/>
    <w:rsid w:val="00B34CDE"/>
    <w:rsid w:val="00B37D75"/>
    <w:rsid w:val="00B4156F"/>
    <w:rsid w:val="00B4363B"/>
    <w:rsid w:val="00B47786"/>
    <w:rsid w:val="00B51814"/>
    <w:rsid w:val="00B531F7"/>
    <w:rsid w:val="00B534FA"/>
    <w:rsid w:val="00B537FE"/>
    <w:rsid w:val="00B53BCE"/>
    <w:rsid w:val="00B53CE4"/>
    <w:rsid w:val="00B54BB5"/>
    <w:rsid w:val="00B70E19"/>
    <w:rsid w:val="00B71D7B"/>
    <w:rsid w:val="00B71D89"/>
    <w:rsid w:val="00B73EBC"/>
    <w:rsid w:val="00B756DB"/>
    <w:rsid w:val="00B82FF2"/>
    <w:rsid w:val="00B8784C"/>
    <w:rsid w:val="00B87DB3"/>
    <w:rsid w:val="00B967BE"/>
    <w:rsid w:val="00BA3774"/>
    <w:rsid w:val="00BA467C"/>
    <w:rsid w:val="00BA51D6"/>
    <w:rsid w:val="00BA7AA1"/>
    <w:rsid w:val="00BB2F74"/>
    <w:rsid w:val="00BB3751"/>
    <w:rsid w:val="00BC3F06"/>
    <w:rsid w:val="00BC619D"/>
    <w:rsid w:val="00BD371F"/>
    <w:rsid w:val="00BE5289"/>
    <w:rsid w:val="00BE6379"/>
    <w:rsid w:val="00BE644E"/>
    <w:rsid w:val="00BF127A"/>
    <w:rsid w:val="00BF2077"/>
    <w:rsid w:val="00BF2A1A"/>
    <w:rsid w:val="00BF2AFD"/>
    <w:rsid w:val="00BF2F4D"/>
    <w:rsid w:val="00BF398E"/>
    <w:rsid w:val="00BF6C7E"/>
    <w:rsid w:val="00BF6CC5"/>
    <w:rsid w:val="00C01EA0"/>
    <w:rsid w:val="00C02EAF"/>
    <w:rsid w:val="00C03774"/>
    <w:rsid w:val="00C07223"/>
    <w:rsid w:val="00C10442"/>
    <w:rsid w:val="00C2062D"/>
    <w:rsid w:val="00C20A7E"/>
    <w:rsid w:val="00C21CBE"/>
    <w:rsid w:val="00C302E5"/>
    <w:rsid w:val="00C32C1D"/>
    <w:rsid w:val="00C33479"/>
    <w:rsid w:val="00C41354"/>
    <w:rsid w:val="00C43400"/>
    <w:rsid w:val="00C45D61"/>
    <w:rsid w:val="00C55564"/>
    <w:rsid w:val="00C616FF"/>
    <w:rsid w:val="00C66D74"/>
    <w:rsid w:val="00C70D94"/>
    <w:rsid w:val="00C7482A"/>
    <w:rsid w:val="00C77810"/>
    <w:rsid w:val="00C82886"/>
    <w:rsid w:val="00C91300"/>
    <w:rsid w:val="00C95EEB"/>
    <w:rsid w:val="00CA225C"/>
    <w:rsid w:val="00CA467E"/>
    <w:rsid w:val="00CC17E4"/>
    <w:rsid w:val="00CC207F"/>
    <w:rsid w:val="00CC51A4"/>
    <w:rsid w:val="00CC568E"/>
    <w:rsid w:val="00CD496D"/>
    <w:rsid w:val="00CD6579"/>
    <w:rsid w:val="00CE32F9"/>
    <w:rsid w:val="00CF3613"/>
    <w:rsid w:val="00D01677"/>
    <w:rsid w:val="00D10FB9"/>
    <w:rsid w:val="00D1173C"/>
    <w:rsid w:val="00D2209F"/>
    <w:rsid w:val="00D23CA1"/>
    <w:rsid w:val="00D24742"/>
    <w:rsid w:val="00D37C6A"/>
    <w:rsid w:val="00D40358"/>
    <w:rsid w:val="00D40FA0"/>
    <w:rsid w:val="00D430F5"/>
    <w:rsid w:val="00D438F4"/>
    <w:rsid w:val="00D5208F"/>
    <w:rsid w:val="00D52216"/>
    <w:rsid w:val="00D5254F"/>
    <w:rsid w:val="00D614E7"/>
    <w:rsid w:val="00D62152"/>
    <w:rsid w:val="00D632D5"/>
    <w:rsid w:val="00D70364"/>
    <w:rsid w:val="00D73F8E"/>
    <w:rsid w:val="00D77D06"/>
    <w:rsid w:val="00D83B3D"/>
    <w:rsid w:val="00D84903"/>
    <w:rsid w:val="00D9470A"/>
    <w:rsid w:val="00D97666"/>
    <w:rsid w:val="00DA3507"/>
    <w:rsid w:val="00DA5821"/>
    <w:rsid w:val="00DA62F1"/>
    <w:rsid w:val="00DD0887"/>
    <w:rsid w:val="00DD1599"/>
    <w:rsid w:val="00DD2116"/>
    <w:rsid w:val="00DD71AA"/>
    <w:rsid w:val="00DE7E5F"/>
    <w:rsid w:val="00DF5300"/>
    <w:rsid w:val="00DF6677"/>
    <w:rsid w:val="00E025F6"/>
    <w:rsid w:val="00E132BF"/>
    <w:rsid w:val="00E1553D"/>
    <w:rsid w:val="00E155D7"/>
    <w:rsid w:val="00E16AA0"/>
    <w:rsid w:val="00E17129"/>
    <w:rsid w:val="00E321CB"/>
    <w:rsid w:val="00E344CA"/>
    <w:rsid w:val="00E347D3"/>
    <w:rsid w:val="00E35303"/>
    <w:rsid w:val="00E3569C"/>
    <w:rsid w:val="00E378AB"/>
    <w:rsid w:val="00E379C7"/>
    <w:rsid w:val="00E41D17"/>
    <w:rsid w:val="00E51C45"/>
    <w:rsid w:val="00E53887"/>
    <w:rsid w:val="00E55473"/>
    <w:rsid w:val="00E61B8F"/>
    <w:rsid w:val="00E63597"/>
    <w:rsid w:val="00E64539"/>
    <w:rsid w:val="00E64E70"/>
    <w:rsid w:val="00E65739"/>
    <w:rsid w:val="00E73E45"/>
    <w:rsid w:val="00E802AF"/>
    <w:rsid w:val="00E8518F"/>
    <w:rsid w:val="00E9010A"/>
    <w:rsid w:val="00E91643"/>
    <w:rsid w:val="00E92A52"/>
    <w:rsid w:val="00E92C53"/>
    <w:rsid w:val="00E9462B"/>
    <w:rsid w:val="00EA1B51"/>
    <w:rsid w:val="00EA6A9D"/>
    <w:rsid w:val="00EA6C4B"/>
    <w:rsid w:val="00EB0CC8"/>
    <w:rsid w:val="00EB6D69"/>
    <w:rsid w:val="00EB7525"/>
    <w:rsid w:val="00EC0BD9"/>
    <w:rsid w:val="00EC111D"/>
    <w:rsid w:val="00ED5A0A"/>
    <w:rsid w:val="00EE24AD"/>
    <w:rsid w:val="00EE4B71"/>
    <w:rsid w:val="00EE50E3"/>
    <w:rsid w:val="00EE609C"/>
    <w:rsid w:val="00EF1507"/>
    <w:rsid w:val="00EF768A"/>
    <w:rsid w:val="00F0336C"/>
    <w:rsid w:val="00F043B3"/>
    <w:rsid w:val="00F05645"/>
    <w:rsid w:val="00F06F55"/>
    <w:rsid w:val="00F15413"/>
    <w:rsid w:val="00F202B9"/>
    <w:rsid w:val="00F22CA8"/>
    <w:rsid w:val="00F24DF5"/>
    <w:rsid w:val="00F273B4"/>
    <w:rsid w:val="00F3476C"/>
    <w:rsid w:val="00F34BDA"/>
    <w:rsid w:val="00F34C9B"/>
    <w:rsid w:val="00F35E7F"/>
    <w:rsid w:val="00F36D7D"/>
    <w:rsid w:val="00F42858"/>
    <w:rsid w:val="00F46B46"/>
    <w:rsid w:val="00F473CD"/>
    <w:rsid w:val="00F5073B"/>
    <w:rsid w:val="00F532AE"/>
    <w:rsid w:val="00F60381"/>
    <w:rsid w:val="00F60706"/>
    <w:rsid w:val="00F65212"/>
    <w:rsid w:val="00F65FDE"/>
    <w:rsid w:val="00F70CC7"/>
    <w:rsid w:val="00F722F4"/>
    <w:rsid w:val="00F8219C"/>
    <w:rsid w:val="00F829F3"/>
    <w:rsid w:val="00F8307F"/>
    <w:rsid w:val="00F84F04"/>
    <w:rsid w:val="00F860DF"/>
    <w:rsid w:val="00F86159"/>
    <w:rsid w:val="00F86419"/>
    <w:rsid w:val="00F916D7"/>
    <w:rsid w:val="00F9492F"/>
    <w:rsid w:val="00FA6873"/>
    <w:rsid w:val="00FA6AEF"/>
    <w:rsid w:val="00FB209F"/>
    <w:rsid w:val="00FB22A3"/>
    <w:rsid w:val="00FB2B1F"/>
    <w:rsid w:val="00FB670E"/>
    <w:rsid w:val="00FB7CDC"/>
    <w:rsid w:val="00FD0E96"/>
    <w:rsid w:val="00FE05B2"/>
    <w:rsid w:val="00FE38E7"/>
    <w:rsid w:val="00FE72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CEF0D-B67D-447E-9E82-E6D35E1A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Pages>
  <Words>747</Words>
  <Characters>4109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78</cp:revision>
  <dcterms:created xsi:type="dcterms:W3CDTF">2013-09-30T13:59:00Z</dcterms:created>
  <dcterms:modified xsi:type="dcterms:W3CDTF">2013-09-30T18:41:00Z</dcterms:modified>
</cp:coreProperties>
</file>