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055D" w:rsidRDefault="004578DA" w:rsidP="00D40358">
      <w:pPr>
        <w:pStyle w:val="Encabezado"/>
        <w:rPr>
          <w:rFonts w:ascii="MS Reference Sans Serif" w:hAnsi="MS Reference Sans Serif"/>
          <w:b/>
          <w:noProof/>
          <w:sz w:val="30"/>
          <w:szCs w:val="30"/>
          <w:lang w:eastAsia="es-CO"/>
        </w:rPr>
      </w:pPr>
      <w:r w:rsidRPr="00180662">
        <w:rPr>
          <w:rFonts w:ascii="MS Reference Sans Serif" w:hAnsi="MS Reference Sans Serif"/>
          <w:b/>
          <w:noProof/>
          <w:sz w:val="30"/>
          <w:szCs w:val="30"/>
          <w:lang w:eastAsia="es-CO"/>
        </w:rPr>
        <mc:AlternateContent>
          <mc:Choice Requires="wps">
            <w:drawing>
              <wp:anchor distT="0" distB="0" distL="114300" distR="114300" simplePos="0" relativeHeight="251670528" behindDoc="0" locked="0" layoutInCell="1" allowOverlap="1" wp14:anchorId="06BA180E" wp14:editId="2C397C79">
                <wp:simplePos x="0" y="0"/>
                <wp:positionH relativeFrom="column">
                  <wp:posOffset>318770</wp:posOffset>
                </wp:positionH>
                <wp:positionV relativeFrom="paragraph">
                  <wp:posOffset>3643630</wp:posOffset>
                </wp:positionV>
                <wp:extent cx="5369560" cy="494030"/>
                <wp:effectExtent l="0" t="0" r="0" b="1270"/>
                <wp:wrapNone/>
                <wp:docPr id="27"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9560" cy="49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80662" w:rsidRPr="00504AC5" w:rsidRDefault="00B419D4" w:rsidP="00180662">
                            <w:pPr>
                              <w:jc w:val="both"/>
                              <w:rPr>
                                <w:i/>
                                <w:color w:val="7F7F7F"/>
                              </w:rPr>
                            </w:pPr>
                            <w:r>
                              <w:rPr>
                                <w:i/>
                                <w:color w:val="7F7F7F"/>
                              </w:rPr>
                              <w:t xml:space="preserve">Hoy se adjudicaron </w:t>
                            </w:r>
                            <w:r w:rsidR="003A76EB">
                              <w:rPr>
                                <w:i/>
                                <w:color w:val="7F7F7F"/>
                              </w:rPr>
                              <w:t xml:space="preserve">62 </w:t>
                            </w:r>
                            <w:r>
                              <w:rPr>
                                <w:i/>
                                <w:color w:val="7F7F7F"/>
                              </w:rPr>
                              <w:t xml:space="preserve">casas </w:t>
                            </w:r>
                            <w:r w:rsidR="00990555">
                              <w:rPr>
                                <w:i/>
                                <w:color w:val="7F7F7F"/>
                              </w:rPr>
                              <w:t xml:space="preserve">a </w:t>
                            </w:r>
                            <w:r>
                              <w:rPr>
                                <w:i/>
                                <w:color w:val="7F7F7F"/>
                              </w:rPr>
                              <w:t xml:space="preserve">los beneficiarios </w:t>
                            </w:r>
                            <w:r w:rsidR="00815DCF">
                              <w:rPr>
                                <w:i/>
                                <w:color w:val="7F7F7F"/>
                              </w:rPr>
                              <w:t>de la segunda fase del pro</w:t>
                            </w:r>
                            <w:r w:rsidR="00990555">
                              <w:rPr>
                                <w:i/>
                                <w:color w:val="7F7F7F"/>
                              </w:rPr>
                              <w:t xml:space="preserve">yecto Ciudad Futuro Las Guacas, las cuales serán entregadas a partir del mes de noviembre.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margin-left:25.1pt;margin-top:286.9pt;width:422.8pt;height:38.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" filled="f" stroked="f" strokecolor="white">
                <v:textbox>
                  <w:txbxContent>
                    <w:p w:rsidR="00180662" w:rsidRPr="00504AC5" w:rsidRDefault="00B419D4" w:rsidP="00180662">
                      <w:pPr>
                        <w:jc w:val="both"/>
                        <w:rPr>
                          <w:i/>
                          <w:color w:val="7F7F7F"/>
                        </w:rPr>
                      </w:pPr>
                      <w:r>
                        <w:rPr>
                          <w:i/>
                          <w:color w:val="7F7F7F"/>
                        </w:rPr>
                        <w:t xml:space="preserve">Hoy se adjudicaron </w:t>
                      </w:r>
                      <w:r w:rsidR="003A76EB">
                        <w:rPr>
                          <w:i/>
                          <w:color w:val="7F7F7F"/>
                        </w:rPr>
                        <w:t xml:space="preserve">62 </w:t>
                      </w:r>
                      <w:r>
                        <w:rPr>
                          <w:i/>
                          <w:color w:val="7F7F7F"/>
                        </w:rPr>
                        <w:t xml:space="preserve">casas </w:t>
                      </w:r>
                      <w:r w:rsidR="00990555">
                        <w:rPr>
                          <w:i/>
                          <w:color w:val="7F7F7F"/>
                        </w:rPr>
                        <w:t xml:space="preserve">a </w:t>
                      </w:r>
                      <w:r>
                        <w:rPr>
                          <w:i/>
                          <w:color w:val="7F7F7F"/>
                        </w:rPr>
                        <w:t xml:space="preserve">los beneficiarios </w:t>
                      </w:r>
                      <w:r w:rsidR="00815DCF">
                        <w:rPr>
                          <w:i/>
                          <w:color w:val="7F7F7F"/>
                        </w:rPr>
                        <w:t>de la segunda fase del pro</w:t>
                      </w:r>
                      <w:r w:rsidR="00990555">
                        <w:rPr>
                          <w:i/>
                          <w:color w:val="7F7F7F"/>
                        </w:rPr>
                        <w:t xml:space="preserve">yecto Ciudad Futuro Las Guacas, las cuales serán entregadas a partir del mes de noviembre. </w:t>
                      </w:r>
                    </w:p>
                  </w:txbxContent>
                </v:textbox>
              </v:shape>
            </w:pict>
          </mc:Fallback>
        </mc:AlternateContent>
      </w:r>
      <w:r w:rsidRPr="00180662">
        <w:rPr>
          <w:rFonts w:ascii="MS Reference Sans Serif" w:hAnsi="MS Reference Sans Serif"/>
          <w:b/>
          <w:noProof/>
          <w:sz w:val="30"/>
          <w:szCs w:val="30"/>
          <w:lang w:eastAsia="es-CO"/>
        </w:rPr>
        <mc:AlternateContent>
          <mc:Choice Requires="wps">
            <w:drawing>
              <wp:anchor distT="0" distB="0" distL="114300" distR="114300" simplePos="0" relativeHeight="251669504" behindDoc="1" locked="0" layoutInCell="1" allowOverlap="1" wp14:anchorId="30768949" wp14:editId="4E7D8DB6">
                <wp:simplePos x="0" y="0"/>
                <wp:positionH relativeFrom="column">
                  <wp:posOffset>38735</wp:posOffset>
                </wp:positionH>
                <wp:positionV relativeFrom="paragraph">
                  <wp:posOffset>3578225</wp:posOffset>
                </wp:positionV>
                <wp:extent cx="5848350" cy="704850"/>
                <wp:effectExtent l="0" t="0" r="19050" b="38100"/>
                <wp:wrapNone/>
                <wp:docPr id="26"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704850"/>
                        </a:xfrm>
                        <a:prstGeom prst="roundRect">
                          <a:avLst>
                            <a:gd name="adj" fmla="val 7185"/>
                          </a:avLst>
                        </a:prstGeom>
                        <a:gradFill rotWithShape="0">
                          <a:gsLst>
                            <a:gs pos="0">
                              <a:srgbClr val="FFFFFF"/>
                            </a:gs>
                            <a:gs pos="100000">
                              <a:srgbClr val="B6DDE8"/>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92CDDC"/>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5" o:spid="_x0000_s1026" style="position:absolute;margin-left:3.05pt;margin-top:281.75pt;width:460.5pt;height:5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" stroked="f" strokecolor="#92cddc" strokeweight="1pt">
                <v:fill color2="#b6dde8" focus="100%" type="gradient"/>
                <v:shadow on="t" color="#205867" opacity=".5" offset="1pt"/>
              </v:roundrect>
            </w:pict>
          </mc:Fallback>
        </mc:AlternateContent>
      </w:r>
      <w:r>
        <w:rPr>
          <w:rFonts w:ascii="MS Reference Sans Serif" w:hAnsi="MS Reference Sans Serif"/>
          <w:b/>
          <w:noProof/>
          <w:sz w:val="30"/>
          <w:szCs w:val="30"/>
          <w:lang w:eastAsia="es-CO"/>
        </w:rPr>
        <w:drawing>
          <wp:anchor distT="0" distB="0" distL="114300" distR="114300" simplePos="0" relativeHeight="251676672" behindDoc="0" locked="0" layoutInCell="1" allowOverlap="1" wp14:anchorId="18A3980F" wp14:editId="570D3351">
            <wp:simplePos x="0" y="0"/>
            <wp:positionH relativeFrom="column">
              <wp:posOffset>-4445</wp:posOffset>
            </wp:positionH>
            <wp:positionV relativeFrom="paragraph">
              <wp:posOffset>-416560</wp:posOffset>
            </wp:positionV>
            <wp:extent cx="5850890" cy="3900170"/>
            <wp:effectExtent l="0" t="0" r="0" b="5080"/>
            <wp:wrapSquare wrapText="bothSides"/>
            <wp:docPr id="19" name="Imagen 19" descr="C:\Facebook\Cabezote_OCTUBRE 03 B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Facebook\Cabezote_OCTUBRE 03 B27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0890" cy="3900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055D" w:rsidRDefault="00990555">
      <w:pPr>
        <w:rPr>
          <w:rFonts w:ascii="MS Reference Sans Serif" w:hAnsi="MS Reference Sans Serif"/>
          <w:b/>
          <w:noProof/>
          <w:sz w:val="30"/>
          <w:szCs w:val="30"/>
          <w:lang w:eastAsia="es-CO"/>
        </w:rPr>
      </w:pPr>
      <w:r w:rsidRPr="00D40358">
        <w:rPr>
          <w:noProof/>
          <w:lang w:eastAsia="es-CO"/>
        </w:rPr>
        <mc:AlternateContent>
          <mc:Choice Requires="wps">
            <w:drawing>
              <wp:anchor distT="0" distB="0" distL="114300" distR="457200" simplePos="0" relativeHeight="251659264" behindDoc="0" locked="0" layoutInCell="0" allowOverlap="1" wp14:anchorId="638A1EFA" wp14:editId="44D33935">
                <wp:simplePos x="0" y="0"/>
                <wp:positionH relativeFrom="margin">
                  <wp:posOffset>857250</wp:posOffset>
                </wp:positionH>
                <wp:positionV relativeFrom="margin">
                  <wp:posOffset>3424555</wp:posOffset>
                </wp:positionV>
                <wp:extent cx="4039235" cy="6012815"/>
                <wp:effectExtent l="3810" t="72390" r="98425" b="22225"/>
                <wp:wrapSquare wrapText="bothSides"/>
                <wp:docPr id="2" name="Corchet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39235" cy="6012815"/>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D40358" w:rsidRDefault="00D40358" w:rsidP="00D40358">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EF768A" w:rsidRDefault="00EF768A" w:rsidP="004D1651">
                            <w:pPr>
                              <w:spacing w:after="0" w:line="240" w:lineRule="auto"/>
                              <w:jc w:val="both"/>
                              <w:outlineLvl w:val="0"/>
                              <w:rPr>
                                <w:rFonts w:ascii="MS Reference Sans Serif" w:eastAsia="Times New Roman" w:hAnsi="MS Reference Sans Serif"/>
                                <w:b/>
                                <w:color w:val="404040"/>
                                <w:sz w:val="24"/>
                                <w:szCs w:val="24"/>
                                <w:lang w:val="es-ES"/>
                              </w:rPr>
                            </w:pPr>
                          </w:p>
                          <w:p w:rsidR="003B635A" w:rsidRPr="003B635A" w:rsidRDefault="00354F12" w:rsidP="004D1651">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 xml:space="preserve">Gran Feria </w:t>
                            </w:r>
                            <w:r w:rsidR="00C2062D" w:rsidRPr="00C2062D">
                              <w:rPr>
                                <w:rFonts w:ascii="MS Reference Sans Serif" w:eastAsia="Times New Roman" w:hAnsi="MS Reference Sans Serif"/>
                                <w:b/>
                                <w:color w:val="404040"/>
                                <w:sz w:val="24"/>
                                <w:szCs w:val="24"/>
                                <w:lang w:val="es-ES"/>
                              </w:rPr>
                              <w:t>Nacional de Servicio al Ciudadano en Popayán</w:t>
                            </w:r>
                          </w:p>
                          <w:p w:rsidR="003B635A" w:rsidRPr="003B635A" w:rsidRDefault="003B635A" w:rsidP="004D1651">
                            <w:pPr>
                              <w:spacing w:after="0" w:line="240" w:lineRule="auto"/>
                              <w:jc w:val="both"/>
                              <w:outlineLvl w:val="0"/>
                              <w:rPr>
                                <w:rFonts w:ascii="MS Reference Sans Serif" w:eastAsia="Times New Roman" w:hAnsi="MS Reference Sans Serif"/>
                                <w:color w:val="404040"/>
                                <w:sz w:val="24"/>
                                <w:szCs w:val="24"/>
                                <w:lang w:val="es-ES"/>
                              </w:rPr>
                            </w:pPr>
                            <w:r w:rsidRPr="003B635A">
                              <w:rPr>
                                <w:rFonts w:ascii="MS Reference Sans Serif" w:eastAsia="Times New Roman" w:hAnsi="MS Reference Sans Serif"/>
                                <w:b/>
                                <w:color w:val="404040"/>
                                <w:sz w:val="24"/>
                                <w:szCs w:val="24"/>
                                <w:lang w:val="es-ES"/>
                              </w:rPr>
                              <w:t>Fecha:</w:t>
                            </w:r>
                            <w:r>
                              <w:rPr>
                                <w:rFonts w:ascii="MS Reference Sans Serif" w:eastAsia="Times New Roman" w:hAnsi="MS Reference Sans Serif"/>
                                <w:b/>
                                <w:color w:val="404040"/>
                                <w:sz w:val="24"/>
                                <w:szCs w:val="24"/>
                                <w:lang w:val="es-ES"/>
                              </w:rPr>
                              <w:t xml:space="preserve"> </w:t>
                            </w:r>
                            <w:r w:rsidR="00C2062D">
                              <w:rPr>
                                <w:rFonts w:ascii="MS Reference Sans Serif" w:eastAsia="Times New Roman" w:hAnsi="MS Reference Sans Serif"/>
                                <w:color w:val="404040"/>
                                <w:sz w:val="24"/>
                                <w:szCs w:val="24"/>
                                <w:lang w:val="es-ES"/>
                              </w:rPr>
                              <w:t>Sábado 5 de octubre</w:t>
                            </w:r>
                          </w:p>
                          <w:p w:rsidR="003B635A" w:rsidRPr="003B635A" w:rsidRDefault="003B635A" w:rsidP="004D1651">
                            <w:pPr>
                              <w:spacing w:after="0" w:line="240" w:lineRule="auto"/>
                              <w:jc w:val="both"/>
                              <w:outlineLvl w:val="0"/>
                              <w:rPr>
                                <w:rFonts w:ascii="MS Reference Sans Serif" w:eastAsia="Times New Roman" w:hAnsi="MS Reference Sans Serif"/>
                                <w:color w:val="404040"/>
                                <w:sz w:val="24"/>
                                <w:szCs w:val="24"/>
                                <w:lang w:val="es-ES"/>
                              </w:rPr>
                            </w:pPr>
                            <w:r w:rsidRPr="003B635A">
                              <w:rPr>
                                <w:rFonts w:ascii="MS Reference Sans Serif" w:eastAsia="Times New Roman" w:hAnsi="MS Reference Sans Serif"/>
                                <w:b/>
                                <w:color w:val="404040"/>
                                <w:sz w:val="24"/>
                                <w:szCs w:val="24"/>
                                <w:lang w:val="es-ES"/>
                              </w:rPr>
                              <w:t>Hora:</w:t>
                            </w:r>
                            <w:r>
                              <w:rPr>
                                <w:rFonts w:ascii="MS Reference Sans Serif" w:eastAsia="Times New Roman" w:hAnsi="MS Reference Sans Serif"/>
                                <w:b/>
                                <w:color w:val="404040"/>
                                <w:sz w:val="24"/>
                                <w:szCs w:val="24"/>
                                <w:lang w:val="es-ES"/>
                              </w:rPr>
                              <w:t xml:space="preserve"> </w:t>
                            </w:r>
                            <w:r w:rsidR="00C2062D">
                              <w:rPr>
                                <w:rFonts w:ascii="MS Reference Sans Serif" w:eastAsia="Times New Roman" w:hAnsi="MS Reference Sans Serif"/>
                                <w:color w:val="404040"/>
                                <w:sz w:val="24"/>
                                <w:szCs w:val="24"/>
                                <w:lang w:val="es-ES"/>
                              </w:rPr>
                              <w:t>Desde las 8:00 a.m.</w:t>
                            </w:r>
                          </w:p>
                          <w:p w:rsidR="003B635A" w:rsidRDefault="003B635A" w:rsidP="004D1651">
                            <w:pPr>
                              <w:spacing w:after="0" w:line="240" w:lineRule="auto"/>
                              <w:jc w:val="both"/>
                              <w:outlineLvl w:val="0"/>
                              <w:rPr>
                                <w:rFonts w:ascii="MS Reference Sans Serif" w:eastAsia="Times New Roman" w:hAnsi="MS Reference Sans Serif"/>
                                <w:color w:val="404040"/>
                                <w:sz w:val="24"/>
                                <w:szCs w:val="24"/>
                                <w:lang w:val="es-ES"/>
                              </w:rPr>
                            </w:pPr>
                            <w:r w:rsidRPr="003B635A">
                              <w:rPr>
                                <w:rFonts w:ascii="MS Reference Sans Serif" w:eastAsia="Times New Roman" w:hAnsi="MS Reference Sans Serif"/>
                                <w:b/>
                                <w:color w:val="404040"/>
                                <w:sz w:val="24"/>
                                <w:szCs w:val="24"/>
                                <w:lang w:val="es-ES"/>
                              </w:rPr>
                              <w:t xml:space="preserve">Lugar: </w:t>
                            </w:r>
                            <w:r w:rsidR="00C2062D">
                              <w:rPr>
                                <w:rFonts w:ascii="MS Reference Sans Serif" w:eastAsia="Times New Roman" w:hAnsi="MS Reference Sans Serif"/>
                                <w:color w:val="404040"/>
                                <w:sz w:val="24"/>
                                <w:szCs w:val="24"/>
                                <w:lang w:val="es-ES"/>
                              </w:rPr>
                              <w:t xml:space="preserve">Parque ‘Francisco José de Caldas’ </w:t>
                            </w:r>
                          </w:p>
                          <w:p w:rsidR="00752926" w:rsidRDefault="00752926" w:rsidP="004D1651">
                            <w:pPr>
                              <w:spacing w:after="0" w:line="240" w:lineRule="auto"/>
                              <w:jc w:val="both"/>
                              <w:outlineLvl w:val="0"/>
                              <w:rPr>
                                <w:rFonts w:ascii="MS Reference Sans Serif" w:eastAsia="Times New Roman" w:hAnsi="MS Reference Sans Serif"/>
                                <w:color w:val="404040"/>
                                <w:sz w:val="24"/>
                                <w:szCs w:val="24"/>
                                <w:lang w:val="es-ES"/>
                              </w:rPr>
                            </w:pPr>
                          </w:p>
                          <w:p w:rsidR="00752926" w:rsidRDefault="00752926" w:rsidP="004D1651">
                            <w:pPr>
                              <w:spacing w:after="0" w:line="240" w:lineRule="auto"/>
                              <w:jc w:val="both"/>
                              <w:outlineLvl w:val="0"/>
                              <w:rPr>
                                <w:rFonts w:ascii="MS Reference Sans Serif" w:eastAsia="Times New Roman" w:hAnsi="MS Reference Sans Serif"/>
                                <w:b/>
                                <w:color w:val="404040"/>
                                <w:sz w:val="24"/>
                                <w:szCs w:val="24"/>
                                <w:lang w:val="es-ES"/>
                              </w:rPr>
                            </w:pPr>
                            <w:r w:rsidRPr="00752926">
                              <w:rPr>
                                <w:rFonts w:ascii="MS Reference Sans Serif" w:eastAsia="Times New Roman" w:hAnsi="MS Reference Sans Serif"/>
                                <w:b/>
                                <w:color w:val="404040"/>
                                <w:sz w:val="24"/>
                                <w:szCs w:val="24"/>
                                <w:lang w:val="es-ES"/>
                              </w:rPr>
                              <w:t>Día sin carro y sin moto</w:t>
                            </w:r>
                          </w:p>
                          <w:p w:rsidR="00752926" w:rsidRPr="00752926" w:rsidRDefault="00752926" w:rsidP="004D16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Jueves 24 de octubre</w:t>
                            </w:r>
                          </w:p>
                          <w:p w:rsidR="00752926" w:rsidRDefault="00752926" w:rsidP="004D1651">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Hora:</w:t>
                            </w:r>
                            <w:r w:rsidRPr="00752926">
                              <w:rPr>
                                <w:rFonts w:ascii="MS Reference Sans Serif" w:eastAsia="Times New Roman" w:hAnsi="MS Reference Sans Serif"/>
                                <w:color w:val="404040"/>
                                <w:sz w:val="24"/>
                                <w:szCs w:val="24"/>
                                <w:lang w:val="es-ES"/>
                              </w:rPr>
                              <w:t xml:space="preserve"> Desde las </w:t>
                            </w:r>
                            <w:r w:rsidR="00700774">
                              <w:rPr>
                                <w:rFonts w:ascii="MS Reference Sans Serif" w:eastAsia="Times New Roman" w:hAnsi="MS Reference Sans Serif"/>
                                <w:color w:val="404040"/>
                                <w:sz w:val="24"/>
                                <w:szCs w:val="24"/>
                                <w:lang w:val="es-ES"/>
                              </w:rPr>
                              <w:t>6:00 a.m. hasta las 7:00 p.m.</w:t>
                            </w:r>
                          </w:p>
                          <w:p w:rsidR="00752926" w:rsidRDefault="00752926" w:rsidP="004D16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sidR="00213DD3">
                              <w:rPr>
                                <w:rFonts w:ascii="MS Reference Sans Serif" w:eastAsia="Times New Roman" w:hAnsi="MS Reference Sans Serif"/>
                                <w:color w:val="404040"/>
                                <w:sz w:val="24"/>
                                <w:szCs w:val="24"/>
                                <w:lang w:val="es-ES"/>
                              </w:rPr>
                              <w:t xml:space="preserve">En todo el perímetro urbano de Popayán </w:t>
                            </w:r>
                          </w:p>
                          <w:p w:rsidR="009A0F4F" w:rsidRDefault="009A0F4F" w:rsidP="004D1651">
                            <w:pPr>
                              <w:spacing w:after="0" w:line="240" w:lineRule="auto"/>
                              <w:jc w:val="both"/>
                              <w:outlineLvl w:val="0"/>
                              <w:rPr>
                                <w:rFonts w:ascii="MS Reference Sans Serif" w:eastAsia="Times New Roman" w:hAnsi="MS Reference Sans Serif"/>
                                <w:color w:val="404040"/>
                                <w:sz w:val="24"/>
                                <w:szCs w:val="24"/>
                                <w:lang w:val="es-ES"/>
                              </w:rPr>
                            </w:pPr>
                          </w:p>
                          <w:p w:rsidR="009A0F4F" w:rsidRPr="009A0F4F" w:rsidRDefault="009A0F4F" w:rsidP="009A0F4F">
                            <w:pPr>
                              <w:spacing w:after="0" w:line="240" w:lineRule="auto"/>
                              <w:jc w:val="both"/>
                              <w:outlineLvl w:val="0"/>
                              <w:rPr>
                                <w:rFonts w:ascii="MS Reference Sans Serif" w:eastAsia="Times New Roman" w:hAnsi="MS Reference Sans Serif"/>
                                <w:b/>
                                <w:color w:val="404040"/>
                                <w:sz w:val="24"/>
                                <w:szCs w:val="24"/>
                                <w:lang w:val="es-ES"/>
                              </w:rPr>
                            </w:pPr>
                            <w:r w:rsidRPr="009A0F4F">
                              <w:rPr>
                                <w:rFonts w:ascii="MS Reference Sans Serif" w:eastAsia="Times New Roman" w:hAnsi="MS Reference Sans Serif"/>
                                <w:b/>
                                <w:color w:val="404040"/>
                                <w:sz w:val="24"/>
                                <w:szCs w:val="24"/>
                                <w:lang w:val="es-ES"/>
                              </w:rPr>
                              <w:t xml:space="preserve">Obra de Teatro ´la Calle Mocha´, grupo de arte escénicas La Mancha                                                                                                               </w:t>
                            </w:r>
                          </w:p>
                          <w:p w:rsidR="009A0F4F" w:rsidRDefault="009A0F4F" w:rsidP="009A0F4F">
                            <w:pPr>
                              <w:spacing w:after="0" w:line="240" w:lineRule="auto"/>
                              <w:jc w:val="both"/>
                              <w:outlineLvl w:val="0"/>
                              <w:rPr>
                                <w:rFonts w:ascii="MS Reference Sans Serif" w:eastAsia="Times New Roman" w:hAnsi="MS Reference Sans Serif"/>
                                <w:color w:val="404040"/>
                                <w:sz w:val="24"/>
                                <w:szCs w:val="24"/>
                                <w:lang w:val="es-ES"/>
                              </w:rPr>
                            </w:pPr>
                            <w:r w:rsidRPr="009A0F4F">
                              <w:rPr>
                                <w:rFonts w:ascii="MS Reference Sans Serif" w:eastAsia="Times New Roman" w:hAnsi="MS Reference Sans Serif"/>
                                <w:b/>
                                <w:color w:val="404040"/>
                                <w:sz w:val="24"/>
                                <w:szCs w:val="24"/>
                                <w:lang w:val="es-ES"/>
                              </w:rPr>
                              <w:t>Fecha:</w:t>
                            </w:r>
                            <w:r w:rsidRPr="009A0F4F">
                              <w:rPr>
                                <w:rFonts w:ascii="MS Reference Sans Serif" w:eastAsia="Times New Roman" w:hAnsi="MS Reference Sans Serif"/>
                                <w:color w:val="404040"/>
                                <w:sz w:val="24"/>
                                <w:szCs w:val="24"/>
                                <w:lang w:val="es-ES"/>
                              </w:rPr>
                              <w:t xml:space="preserve"> Jueves 3 de </w:t>
                            </w:r>
                            <w:r>
                              <w:rPr>
                                <w:rFonts w:ascii="MS Reference Sans Serif" w:eastAsia="Times New Roman" w:hAnsi="MS Reference Sans Serif"/>
                                <w:color w:val="404040"/>
                                <w:sz w:val="24"/>
                                <w:szCs w:val="24"/>
                                <w:lang w:val="es-ES"/>
                              </w:rPr>
                              <w:t>o</w:t>
                            </w:r>
                            <w:r w:rsidRPr="009A0F4F">
                              <w:rPr>
                                <w:rFonts w:ascii="MS Reference Sans Serif" w:eastAsia="Times New Roman" w:hAnsi="MS Reference Sans Serif"/>
                                <w:color w:val="404040"/>
                                <w:sz w:val="24"/>
                                <w:szCs w:val="24"/>
                                <w:lang w:val="es-ES"/>
                              </w:rPr>
                              <w:t>ctubre</w:t>
                            </w:r>
                          </w:p>
                          <w:p w:rsidR="009A0F4F" w:rsidRDefault="009A0F4F" w:rsidP="009A0F4F">
                            <w:pPr>
                              <w:spacing w:after="0" w:line="240" w:lineRule="auto"/>
                              <w:jc w:val="both"/>
                              <w:outlineLvl w:val="0"/>
                              <w:rPr>
                                <w:rFonts w:ascii="MS Reference Sans Serif" w:eastAsia="Times New Roman" w:hAnsi="MS Reference Sans Serif"/>
                                <w:color w:val="404040"/>
                                <w:sz w:val="24"/>
                                <w:szCs w:val="24"/>
                                <w:lang w:val="es-ES"/>
                              </w:rPr>
                            </w:pPr>
                            <w:r w:rsidRPr="009A0F4F">
                              <w:rPr>
                                <w:rFonts w:ascii="MS Reference Sans Serif" w:eastAsia="Times New Roman" w:hAnsi="MS Reference Sans Serif"/>
                                <w:b/>
                                <w:color w:val="404040"/>
                                <w:sz w:val="24"/>
                                <w:szCs w:val="24"/>
                                <w:lang w:val="es-ES"/>
                              </w:rPr>
                              <w:t>Hora:</w:t>
                            </w:r>
                            <w:r>
                              <w:rPr>
                                <w:rFonts w:ascii="MS Reference Sans Serif" w:eastAsia="Times New Roman" w:hAnsi="MS Reference Sans Serif"/>
                                <w:color w:val="404040"/>
                                <w:sz w:val="24"/>
                                <w:szCs w:val="24"/>
                                <w:lang w:val="es-ES"/>
                              </w:rPr>
                              <w:t xml:space="preserve"> 7:00 p.m.</w:t>
                            </w:r>
                          </w:p>
                          <w:p w:rsidR="006E1D41" w:rsidRDefault="009A0F4F" w:rsidP="009A0F4F">
                            <w:pPr>
                              <w:spacing w:after="0" w:line="240" w:lineRule="auto"/>
                              <w:jc w:val="both"/>
                              <w:outlineLvl w:val="0"/>
                              <w:rPr>
                                <w:rFonts w:ascii="MS Reference Sans Serif" w:eastAsia="Times New Roman" w:hAnsi="MS Reference Sans Serif"/>
                                <w:color w:val="404040"/>
                                <w:sz w:val="24"/>
                                <w:szCs w:val="24"/>
                                <w:lang w:val="es-ES"/>
                              </w:rPr>
                            </w:pPr>
                            <w:r w:rsidRPr="009A0F4F">
                              <w:rPr>
                                <w:rFonts w:ascii="MS Reference Sans Serif" w:eastAsia="Times New Roman" w:hAnsi="MS Reference Sans Serif"/>
                                <w:b/>
                                <w:color w:val="404040"/>
                                <w:sz w:val="24"/>
                                <w:szCs w:val="24"/>
                                <w:lang w:val="es-ES"/>
                              </w:rPr>
                              <w:t>Lugar:</w:t>
                            </w:r>
                            <w:r w:rsidRPr="009A0F4F">
                              <w:rPr>
                                <w:rFonts w:ascii="MS Reference Sans Serif" w:eastAsia="Times New Roman" w:hAnsi="MS Reference Sans Serif"/>
                                <w:color w:val="404040"/>
                                <w:sz w:val="24"/>
                                <w:szCs w:val="24"/>
                                <w:lang w:val="es-ES"/>
                              </w:rPr>
                              <w:t xml:space="preserve"> Teatro Bolívar, </w:t>
                            </w:r>
                            <w:r>
                              <w:rPr>
                                <w:rFonts w:ascii="MS Reference Sans Serif" w:eastAsia="Times New Roman" w:hAnsi="MS Reference Sans Serif"/>
                                <w:color w:val="404040"/>
                                <w:sz w:val="24"/>
                                <w:szCs w:val="24"/>
                                <w:lang w:val="es-ES"/>
                              </w:rPr>
                              <w:t>c</w:t>
                            </w:r>
                            <w:r w:rsidRPr="009A0F4F">
                              <w:rPr>
                                <w:rFonts w:ascii="MS Reference Sans Serif" w:eastAsia="Times New Roman" w:hAnsi="MS Reference Sans Serif"/>
                                <w:color w:val="404040"/>
                                <w:sz w:val="24"/>
                                <w:szCs w:val="24"/>
                                <w:lang w:val="es-ES"/>
                              </w:rPr>
                              <w:t xml:space="preserve">alle 7 con 3 esquina </w:t>
                            </w:r>
                          </w:p>
                          <w:p w:rsidR="009A0F4F" w:rsidRDefault="009A0F4F" w:rsidP="009A0F4F">
                            <w:pPr>
                              <w:spacing w:after="0" w:line="240" w:lineRule="auto"/>
                              <w:jc w:val="both"/>
                              <w:outlineLvl w:val="0"/>
                              <w:rPr>
                                <w:rFonts w:ascii="MS Reference Sans Serif" w:eastAsia="Times New Roman" w:hAnsi="MS Reference Sans Serif"/>
                                <w:color w:val="404040"/>
                                <w:sz w:val="24"/>
                                <w:szCs w:val="24"/>
                                <w:lang w:val="es-ES"/>
                              </w:rPr>
                            </w:pPr>
                            <w:r w:rsidRPr="009A0F4F">
                              <w:rPr>
                                <w:rFonts w:ascii="MS Reference Sans Serif" w:eastAsia="Times New Roman" w:hAnsi="MS Reference Sans Serif"/>
                                <w:b/>
                                <w:color w:val="404040"/>
                                <w:sz w:val="24"/>
                                <w:szCs w:val="24"/>
                                <w:lang w:val="es-ES"/>
                              </w:rPr>
                              <w:t>Entrada libre</w:t>
                            </w:r>
                          </w:p>
                          <w:p w:rsidR="00213DD3" w:rsidRPr="00213DD3" w:rsidRDefault="00213DD3" w:rsidP="004D1651">
                            <w:pPr>
                              <w:spacing w:after="0" w:line="240" w:lineRule="auto"/>
                              <w:jc w:val="both"/>
                              <w:outlineLvl w:val="0"/>
                              <w:rPr>
                                <w:rFonts w:ascii="MS Reference Sans Serif" w:eastAsia="Times New Roman" w:hAnsi="MS Reference Sans Serif"/>
                                <w:color w:val="404040"/>
                                <w:sz w:val="24"/>
                                <w:szCs w:val="24"/>
                                <w:lang w:val="es-ES"/>
                              </w:rPr>
                            </w:pPr>
                          </w:p>
                          <w:p w:rsidR="003B635A" w:rsidRPr="001208AF" w:rsidRDefault="003B635A" w:rsidP="004D1651">
                            <w:pPr>
                              <w:spacing w:after="0" w:line="240" w:lineRule="auto"/>
                              <w:jc w:val="both"/>
                              <w:outlineLvl w:val="0"/>
                              <w:rPr>
                                <w:rFonts w:ascii="MS Reference Sans Serif" w:eastAsia="Times New Roman" w:hAnsi="MS Reference Sans Serif"/>
                                <w:color w:val="404040"/>
                                <w:sz w:val="24"/>
                                <w:szCs w:val="24"/>
                                <w:lang w:val="es-ES"/>
                              </w:rPr>
                            </w:pPr>
                          </w:p>
                          <w:p w:rsidR="004D1651" w:rsidRDefault="008C4156" w:rsidP="00D4035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color w:val="404040"/>
                                <w:sz w:val="24"/>
                                <w:szCs w:val="24"/>
                                <w:lang w:val="es-ES"/>
                              </w:rPr>
                              <w:t xml:space="preserve"> </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 o:spid="_x0000_s1027" type="#_x0000_t185" style="position:absolute;margin-left:67.5pt;margin-top:269.65pt;width:318.05pt;height:473.45pt;rotation:90;z-index:251659264;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" o:allowincell="f" adj="2346" fillcolor="#4f81bd" strokecolor="#4f81bd" strokeweight="1pt">
                <v:shadow on="t" type="double" opacity=".5" color2="shadow add(102)" offset="3pt,-3pt" offset2="6pt,-6pt"/>
                <v:textbox inset="18pt,18pt,,18pt">
                  <w:txbxContent>
                    <w:p w:rsidR="00D40358" w:rsidRDefault="00D40358" w:rsidP="00D40358">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EF768A" w:rsidRDefault="00EF768A" w:rsidP="004D1651">
                      <w:pPr>
                        <w:spacing w:after="0" w:line="240" w:lineRule="auto"/>
                        <w:jc w:val="both"/>
                        <w:outlineLvl w:val="0"/>
                        <w:rPr>
                          <w:rFonts w:ascii="MS Reference Sans Serif" w:eastAsia="Times New Roman" w:hAnsi="MS Reference Sans Serif"/>
                          <w:b/>
                          <w:color w:val="404040"/>
                          <w:sz w:val="24"/>
                          <w:szCs w:val="24"/>
                          <w:lang w:val="es-ES"/>
                        </w:rPr>
                      </w:pPr>
                    </w:p>
                    <w:p w:rsidR="003B635A" w:rsidRPr="003B635A" w:rsidRDefault="00354F12" w:rsidP="004D1651">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 xml:space="preserve">Gran Feria </w:t>
                      </w:r>
                      <w:r w:rsidR="00C2062D" w:rsidRPr="00C2062D">
                        <w:rPr>
                          <w:rFonts w:ascii="MS Reference Sans Serif" w:eastAsia="Times New Roman" w:hAnsi="MS Reference Sans Serif"/>
                          <w:b/>
                          <w:color w:val="404040"/>
                          <w:sz w:val="24"/>
                          <w:szCs w:val="24"/>
                          <w:lang w:val="es-ES"/>
                        </w:rPr>
                        <w:t>Nacional de Servicio al Ciudadano en Popayán</w:t>
                      </w:r>
                    </w:p>
                    <w:p w:rsidR="003B635A" w:rsidRPr="003B635A" w:rsidRDefault="003B635A" w:rsidP="004D1651">
                      <w:pPr>
                        <w:spacing w:after="0" w:line="240" w:lineRule="auto"/>
                        <w:jc w:val="both"/>
                        <w:outlineLvl w:val="0"/>
                        <w:rPr>
                          <w:rFonts w:ascii="MS Reference Sans Serif" w:eastAsia="Times New Roman" w:hAnsi="MS Reference Sans Serif"/>
                          <w:color w:val="404040"/>
                          <w:sz w:val="24"/>
                          <w:szCs w:val="24"/>
                          <w:lang w:val="es-ES"/>
                        </w:rPr>
                      </w:pPr>
                      <w:r w:rsidRPr="003B635A">
                        <w:rPr>
                          <w:rFonts w:ascii="MS Reference Sans Serif" w:eastAsia="Times New Roman" w:hAnsi="MS Reference Sans Serif"/>
                          <w:b/>
                          <w:color w:val="404040"/>
                          <w:sz w:val="24"/>
                          <w:szCs w:val="24"/>
                          <w:lang w:val="es-ES"/>
                        </w:rPr>
                        <w:t>Fecha:</w:t>
                      </w:r>
                      <w:r>
                        <w:rPr>
                          <w:rFonts w:ascii="MS Reference Sans Serif" w:eastAsia="Times New Roman" w:hAnsi="MS Reference Sans Serif"/>
                          <w:b/>
                          <w:color w:val="404040"/>
                          <w:sz w:val="24"/>
                          <w:szCs w:val="24"/>
                          <w:lang w:val="es-ES"/>
                        </w:rPr>
                        <w:t xml:space="preserve"> </w:t>
                      </w:r>
                      <w:r w:rsidR="00C2062D">
                        <w:rPr>
                          <w:rFonts w:ascii="MS Reference Sans Serif" w:eastAsia="Times New Roman" w:hAnsi="MS Reference Sans Serif"/>
                          <w:color w:val="404040"/>
                          <w:sz w:val="24"/>
                          <w:szCs w:val="24"/>
                          <w:lang w:val="es-ES"/>
                        </w:rPr>
                        <w:t>Sábado 5 de octubre</w:t>
                      </w:r>
                    </w:p>
                    <w:p w:rsidR="003B635A" w:rsidRPr="003B635A" w:rsidRDefault="003B635A" w:rsidP="004D1651">
                      <w:pPr>
                        <w:spacing w:after="0" w:line="240" w:lineRule="auto"/>
                        <w:jc w:val="both"/>
                        <w:outlineLvl w:val="0"/>
                        <w:rPr>
                          <w:rFonts w:ascii="MS Reference Sans Serif" w:eastAsia="Times New Roman" w:hAnsi="MS Reference Sans Serif"/>
                          <w:color w:val="404040"/>
                          <w:sz w:val="24"/>
                          <w:szCs w:val="24"/>
                          <w:lang w:val="es-ES"/>
                        </w:rPr>
                      </w:pPr>
                      <w:r w:rsidRPr="003B635A">
                        <w:rPr>
                          <w:rFonts w:ascii="MS Reference Sans Serif" w:eastAsia="Times New Roman" w:hAnsi="MS Reference Sans Serif"/>
                          <w:b/>
                          <w:color w:val="404040"/>
                          <w:sz w:val="24"/>
                          <w:szCs w:val="24"/>
                          <w:lang w:val="es-ES"/>
                        </w:rPr>
                        <w:t>Hora:</w:t>
                      </w:r>
                      <w:r>
                        <w:rPr>
                          <w:rFonts w:ascii="MS Reference Sans Serif" w:eastAsia="Times New Roman" w:hAnsi="MS Reference Sans Serif"/>
                          <w:b/>
                          <w:color w:val="404040"/>
                          <w:sz w:val="24"/>
                          <w:szCs w:val="24"/>
                          <w:lang w:val="es-ES"/>
                        </w:rPr>
                        <w:t xml:space="preserve"> </w:t>
                      </w:r>
                      <w:r w:rsidR="00C2062D">
                        <w:rPr>
                          <w:rFonts w:ascii="MS Reference Sans Serif" w:eastAsia="Times New Roman" w:hAnsi="MS Reference Sans Serif"/>
                          <w:color w:val="404040"/>
                          <w:sz w:val="24"/>
                          <w:szCs w:val="24"/>
                          <w:lang w:val="es-ES"/>
                        </w:rPr>
                        <w:t>Desde las 8:00 a.m.</w:t>
                      </w:r>
                    </w:p>
                    <w:p w:rsidR="003B635A" w:rsidRDefault="003B635A" w:rsidP="004D1651">
                      <w:pPr>
                        <w:spacing w:after="0" w:line="240" w:lineRule="auto"/>
                        <w:jc w:val="both"/>
                        <w:outlineLvl w:val="0"/>
                        <w:rPr>
                          <w:rFonts w:ascii="MS Reference Sans Serif" w:eastAsia="Times New Roman" w:hAnsi="MS Reference Sans Serif"/>
                          <w:color w:val="404040"/>
                          <w:sz w:val="24"/>
                          <w:szCs w:val="24"/>
                          <w:lang w:val="es-ES"/>
                        </w:rPr>
                      </w:pPr>
                      <w:r w:rsidRPr="003B635A">
                        <w:rPr>
                          <w:rFonts w:ascii="MS Reference Sans Serif" w:eastAsia="Times New Roman" w:hAnsi="MS Reference Sans Serif"/>
                          <w:b/>
                          <w:color w:val="404040"/>
                          <w:sz w:val="24"/>
                          <w:szCs w:val="24"/>
                          <w:lang w:val="es-ES"/>
                        </w:rPr>
                        <w:t xml:space="preserve">Lugar: </w:t>
                      </w:r>
                      <w:r w:rsidR="00C2062D">
                        <w:rPr>
                          <w:rFonts w:ascii="MS Reference Sans Serif" w:eastAsia="Times New Roman" w:hAnsi="MS Reference Sans Serif"/>
                          <w:color w:val="404040"/>
                          <w:sz w:val="24"/>
                          <w:szCs w:val="24"/>
                          <w:lang w:val="es-ES"/>
                        </w:rPr>
                        <w:t xml:space="preserve">Parque ‘Francisco José de Caldas’ </w:t>
                      </w:r>
                    </w:p>
                    <w:p w:rsidR="00752926" w:rsidRDefault="00752926" w:rsidP="004D1651">
                      <w:pPr>
                        <w:spacing w:after="0" w:line="240" w:lineRule="auto"/>
                        <w:jc w:val="both"/>
                        <w:outlineLvl w:val="0"/>
                        <w:rPr>
                          <w:rFonts w:ascii="MS Reference Sans Serif" w:eastAsia="Times New Roman" w:hAnsi="MS Reference Sans Serif"/>
                          <w:color w:val="404040"/>
                          <w:sz w:val="24"/>
                          <w:szCs w:val="24"/>
                          <w:lang w:val="es-ES"/>
                        </w:rPr>
                      </w:pPr>
                    </w:p>
                    <w:p w:rsidR="00752926" w:rsidRDefault="00752926" w:rsidP="004D1651">
                      <w:pPr>
                        <w:spacing w:after="0" w:line="240" w:lineRule="auto"/>
                        <w:jc w:val="both"/>
                        <w:outlineLvl w:val="0"/>
                        <w:rPr>
                          <w:rFonts w:ascii="MS Reference Sans Serif" w:eastAsia="Times New Roman" w:hAnsi="MS Reference Sans Serif"/>
                          <w:b/>
                          <w:color w:val="404040"/>
                          <w:sz w:val="24"/>
                          <w:szCs w:val="24"/>
                          <w:lang w:val="es-ES"/>
                        </w:rPr>
                      </w:pPr>
                      <w:r w:rsidRPr="00752926">
                        <w:rPr>
                          <w:rFonts w:ascii="MS Reference Sans Serif" w:eastAsia="Times New Roman" w:hAnsi="MS Reference Sans Serif"/>
                          <w:b/>
                          <w:color w:val="404040"/>
                          <w:sz w:val="24"/>
                          <w:szCs w:val="24"/>
                          <w:lang w:val="es-ES"/>
                        </w:rPr>
                        <w:t>Día sin carro y sin moto</w:t>
                      </w:r>
                    </w:p>
                    <w:p w:rsidR="00752926" w:rsidRPr="00752926" w:rsidRDefault="00752926" w:rsidP="004D16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Jueves 24 de octubre</w:t>
                      </w:r>
                    </w:p>
                    <w:p w:rsidR="00752926" w:rsidRDefault="00752926" w:rsidP="004D1651">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Hora:</w:t>
                      </w:r>
                      <w:r w:rsidRPr="00752926">
                        <w:rPr>
                          <w:rFonts w:ascii="MS Reference Sans Serif" w:eastAsia="Times New Roman" w:hAnsi="MS Reference Sans Serif"/>
                          <w:color w:val="404040"/>
                          <w:sz w:val="24"/>
                          <w:szCs w:val="24"/>
                          <w:lang w:val="es-ES"/>
                        </w:rPr>
                        <w:t xml:space="preserve"> Desde las </w:t>
                      </w:r>
                      <w:r w:rsidR="00700774">
                        <w:rPr>
                          <w:rFonts w:ascii="MS Reference Sans Serif" w:eastAsia="Times New Roman" w:hAnsi="MS Reference Sans Serif"/>
                          <w:color w:val="404040"/>
                          <w:sz w:val="24"/>
                          <w:szCs w:val="24"/>
                          <w:lang w:val="es-ES"/>
                        </w:rPr>
                        <w:t>6:00 a.m. hasta las 7:00 p.m.</w:t>
                      </w:r>
                    </w:p>
                    <w:p w:rsidR="00752926" w:rsidRDefault="00752926" w:rsidP="004D1651">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sidR="00213DD3">
                        <w:rPr>
                          <w:rFonts w:ascii="MS Reference Sans Serif" w:eastAsia="Times New Roman" w:hAnsi="MS Reference Sans Serif"/>
                          <w:color w:val="404040"/>
                          <w:sz w:val="24"/>
                          <w:szCs w:val="24"/>
                          <w:lang w:val="es-ES"/>
                        </w:rPr>
                        <w:t xml:space="preserve">En todo el perímetro urbano de Popayán </w:t>
                      </w:r>
                    </w:p>
                    <w:p w:rsidR="009A0F4F" w:rsidRDefault="009A0F4F" w:rsidP="004D1651">
                      <w:pPr>
                        <w:spacing w:after="0" w:line="240" w:lineRule="auto"/>
                        <w:jc w:val="both"/>
                        <w:outlineLvl w:val="0"/>
                        <w:rPr>
                          <w:rFonts w:ascii="MS Reference Sans Serif" w:eastAsia="Times New Roman" w:hAnsi="MS Reference Sans Serif"/>
                          <w:color w:val="404040"/>
                          <w:sz w:val="24"/>
                          <w:szCs w:val="24"/>
                          <w:lang w:val="es-ES"/>
                        </w:rPr>
                      </w:pPr>
                    </w:p>
                    <w:p w:rsidR="009A0F4F" w:rsidRPr="009A0F4F" w:rsidRDefault="009A0F4F" w:rsidP="009A0F4F">
                      <w:pPr>
                        <w:spacing w:after="0" w:line="240" w:lineRule="auto"/>
                        <w:jc w:val="both"/>
                        <w:outlineLvl w:val="0"/>
                        <w:rPr>
                          <w:rFonts w:ascii="MS Reference Sans Serif" w:eastAsia="Times New Roman" w:hAnsi="MS Reference Sans Serif"/>
                          <w:b/>
                          <w:color w:val="404040"/>
                          <w:sz w:val="24"/>
                          <w:szCs w:val="24"/>
                          <w:lang w:val="es-ES"/>
                        </w:rPr>
                      </w:pPr>
                      <w:r w:rsidRPr="009A0F4F">
                        <w:rPr>
                          <w:rFonts w:ascii="MS Reference Sans Serif" w:eastAsia="Times New Roman" w:hAnsi="MS Reference Sans Serif"/>
                          <w:b/>
                          <w:color w:val="404040"/>
                          <w:sz w:val="24"/>
                          <w:szCs w:val="24"/>
                          <w:lang w:val="es-ES"/>
                        </w:rPr>
                        <w:t xml:space="preserve">Obra de Teatro ´la Calle Mocha´, grupo de arte escénicas La Mancha                                                                                                               </w:t>
                      </w:r>
                    </w:p>
                    <w:p w:rsidR="009A0F4F" w:rsidRDefault="009A0F4F" w:rsidP="009A0F4F">
                      <w:pPr>
                        <w:spacing w:after="0" w:line="240" w:lineRule="auto"/>
                        <w:jc w:val="both"/>
                        <w:outlineLvl w:val="0"/>
                        <w:rPr>
                          <w:rFonts w:ascii="MS Reference Sans Serif" w:eastAsia="Times New Roman" w:hAnsi="MS Reference Sans Serif"/>
                          <w:color w:val="404040"/>
                          <w:sz w:val="24"/>
                          <w:szCs w:val="24"/>
                          <w:lang w:val="es-ES"/>
                        </w:rPr>
                      </w:pPr>
                      <w:r w:rsidRPr="009A0F4F">
                        <w:rPr>
                          <w:rFonts w:ascii="MS Reference Sans Serif" w:eastAsia="Times New Roman" w:hAnsi="MS Reference Sans Serif"/>
                          <w:b/>
                          <w:color w:val="404040"/>
                          <w:sz w:val="24"/>
                          <w:szCs w:val="24"/>
                          <w:lang w:val="es-ES"/>
                        </w:rPr>
                        <w:t>Fecha:</w:t>
                      </w:r>
                      <w:r w:rsidRPr="009A0F4F">
                        <w:rPr>
                          <w:rFonts w:ascii="MS Reference Sans Serif" w:eastAsia="Times New Roman" w:hAnsi="MS Reference Sans Serif"/>
                          <w:color w:val="404040"/>
                          <w:sz w:val="24"/>
                          <w:szCs w:val="24"/>
                          <w:lang w:val="es-ES"/>
                        </w:rPr>
                        <w:t xml:space="preserve"> Jueves 3 de </w:t>
                      </w:r>
                      <w:r>
                        <w:rPr>
                          <w:rFonts w:ascii="MS Reference Sans Serif" w:eastAsia="Times New Roman" w:hAnsi="MS Reference Sans Serif"/>
                          <w:color w:val="404040"/>
                          <w:sz w:val="24"/>
                          <w:szCs w:val="24"/>
                          <w:lang w:val="es-ES"/>
                        </w:rPr>
                        <w:t>o</w:t>
                      </w:r>
                      <w:r w:rsidRPr="009A0F4F">
                        <w:rPr>
                          <w:rFonts w:ascii="MS Reference Sans Serif" w:eastAsia="Times New Roman" w:hAnsi="MS Reference Sans Serif"/>
                          <w:color w:val="404040"/>
                          <w:sz w:val="24"/>
                          <w:szCs w:val="24"/>
                          <w:lang w:val="es-ES"/>
                        </w:rPr>
                        <w:t>ctubre</w:t>
                      </w:r>
                    </w:p>
                    <w:p w:rsidR="009A0F4F" w:rsidRDefault="009A0F4F" w:rsidP="009A0F4F">
                      <w:pPr>
                        <w:spacing w:after="0" w:line="240" w:lineRule="auto"/>
                        <w:jc w:val="both"/>
                        <w:outlineLvl w:val="0"/>
                        <w:rPr>
                          <w:rFonts w:ascii="MS Reference Sans Serif" w:eastAsia="Times New Roman" w:hAnsi="MS Reference Sans Serif"/>
                          <w:color w:val="404040"/>
                          <w:sz w:val="24"/>
                          <w:szCs w:val="24"/>
                          <w:lang w:val="es-ES"/>
                        </w:rPr>
                      </w:pPr>
                      <w:r w:rsidRPr="009A0F4F">
                        <w:rPr>
                          <w:rFonts w:ascii="MS Reference Sans Serif" w:eastAsia="Times New Roman" w:hAnsi="MS Reference Sans Serif"/>
                          <w:b/>
                          <w:color w:val="404040"/>
                          <w:sz w:val="24"/>
                          <w:szCs w:val="24"/>
                          <w:lang w:val="es-ES"/>
                        </w:rPr>
                        <w:t>Hora:</w:t>
                      </w:r>
                      <w:r>
                        <w:rPr>
                          <w:rFonts w:ascii="MS Reference Sans Serif" w:eastAsia="Times New Roman" w:hAnsi="MS Reference Sans Serif"/>
                          <w:color w:val="404040"/>
                          <w:sz w:val="24"/>
                          <w:szCs w:val="24"/>
                          <w:lang w:val="es-ES"/>
                        </w:rPr>
                        <w:t xml:space="preserve"> 7:00 p.m.</w:t>
                      </w:r>
                    </w:p>
                    <w:p w:rsidR="006E1D41" w:rsidRDefault="009A0F4F" w:rsidP="009A0F4F">
                      <w:pPr>
                        <w:spacing w:after="0" w:line="240" w:lineRule="auto"/>
                        <w:jc w:val="both"/>
                        <w:outlineLvl w:val="0"/>
                        <w:rPr>
                          <w:rFonts w:ascii="MS Reference Sans Serif" w:eastAsia="Times New Roman" w:hAnsi="MS Reference Sans Serif"/>
                          <w:color w:val="404040"/>
                          <w:sz w:val="24"/>
                          <w:szCs w:val="24"/>
                          <w:lang w:val="es-ES"/>
                        </w:rPr>
                      </w:pPr>
                      <w:r w:rsidRPr="009A0F4F">
                        <w:rPr>
                          <w:rFonts w:ascii="MS Reference Sans Serif" w:eastAsia="Times New Roman" w:hAnsi="MS Reference Sans Serif"/>
                          <w:b/>
                          <w:color w:val="404040"/>
                          <w:sz w:val="24"/>
                          <w:szCs w:val="24"/>
                          <w:lang w:val="es-ES"/>
                        </w:rPr>
                        <w:t>Lugar:</w:t>
                      </w:r>
                      <w:r w:rsidRPr="009A0F4F">
                        <w:rPr>
                          <w:rFonts w:ascii="MS Reference Sans Serif" w:eastAsia="Times New Roman" w:hAnsi="MS Reference Sans Serif"/>
                          <w:color w:val="404040"/>
                          <w:sz w:val="24"/>
                          <w:szCs w:val="24"/>
                          <w:lang w:val="es-ES"/>
                        </w:rPr>
                        <w:t xml:space="preserve"> Teatro Bolívar, </w:t>
                      </w:r>
                      <w:r>
                        <w:rPr>
                          <w:rFonts w:ascii="MS Reference Sans Serif" w:eastAsia="Times New Roman" w:hAnsi="MS Reference Sans Serif"/>
                          <w:color w:val="404040"/>
                          <w:sz w:val="24"/>
                          <w:szCs w:val="24"/>
                          <w:lang w:val="es-ES"/>
                        </w:rPr>
                        <w:t>c</w:t>
                      </w:r>
                      <w:r w:rsidRPr="009A0F4F">
                        <w:rPr>
                          <w:rFonts w:ascii="MS Reference Sans Serif" w:eastAsia="Times New Roman" w:hAnsi="MS Reference Sans Serif"/>
                          <w:color w:val="404040"/>
                          <w:sz w:val="24"/>
                          <w:szCs w:val="24"/>
                          <w:lang w:val="es-ES"/>
                        </w:rPr>
                        <w:t xml:space="preserve">alle 7 con 3 esquina </w:t>
                      </w:r>
                    </w:p>
                    <w:p w:rsidR="009A0F4F" w:rsidRDefault="009A0F4F" w:rsidP="009A0F4F">
                      <w:pPr>
                        <w:spacing w:after="0" w:line="240" w:lineRule="auto"/>
                        <w:jc w:val="both"/>
                        <w:outlineLvl w:val="0"/>
                        <w:rPr>
                          <w:rFonts w:ascii="MS Reference Sans Serif" w:eastAsia="Times New Roman" w:hAnsi="MS Reference Sans Serif"/>
                          <w:color w:val="404040"/>
                          <w:sz w:val="24"/>
                          <w:szCs w:val="24"/>
                          <w:lang w:val="es-ES"/>
                        </w:rPr>
                      </w:pPr>
                      <w:r w:rsidRPr="009A0F4F">
                        <w:rPr>
                          <w:rFonts w:ascii="MS Reference Sans Serif" w:eastAsia="Times New Roman" w:hAnsi="MS Reference Sans Serif"/>
                          <w:b/>
                          <w:color w:val="404040"/>
                          <w:sz w:val="24"/>
                          <w:szCs w:val="24"/>
                          <w:lang w:val="es-ES"/>
                        </w:rPr>
                        <w:t>Entrada libre</w:t>
                      </w:r>
                    </w:p>
                    <w:p w:rsidR="00213DD3" w:rsidRPr="00213DD3" w:rsidRDefault="00213DD3" w:rsidP="004D1651">
                      <w:pPr>
                        <w:spacing w:after="0" w:line="240" w:lineRule="auto"/>
                        <w:jc w:val="both"/>
                        <w:outlineLvl w:val="0"/>
                        <w:rPr>
                          <w:rFonts w:ascii="MS Reference Sans Serif" w:eastAsia="Times New Roman" w:hAnsi="MS Reference Sans Serif"/>
                          <w:color w:val="404040"/>
                          <w:sz w:val="24"/>
                          <w:szCs w:val="24"/>
                          <w:lang w:val="es-ES"/>
                        </w:rPr>
                      </w:pPr>
                    </w:p>
                    <w:p w:rsidR="003B635A" w:rsidRPr="001208AF" w:rsidRDefault="003B635A" w:rsidP="004D1651">
                      <w:pPr>
                        <w:spacing w:after="0" w:line="240" w:lineRule="auto"/>
                        <w:jc w:val="both"/>
                        <w:outlineLvl w:val="0"/>
                        <w:rPr>
                          <w:rFonts w:ascii="MS Reference Sans Serif" w:eastAsia="Times New Roman" w:hAnsi="MS Reference Sans Serif"/>
                          <w:color w:val="404040"/>
                          <w:sz w:val="24"/>
                          <w:szCs w:val="24"/>
                          <w:lang w:val="es-ES"/>
                        </w:rPr>
                      </w:pPr>
                    </w:p>
                    <w:p w:rsidR="004D1651" w:rsidRDefault="008C4156" w:rsidP="00D4035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color w:val="404040"/>
                          <w:sz w:val="24"/>
                          <w:szCs w:val="24"/>
                          <w:lang w:val="es-ES"/>
                        </w:rPr>
                        <w:t xml:space="preserve"> </w:t>
                      </w:r>
                    </w:p>
                  </w:txbxContent>
                </v:textbox>
                <w10:wrap type="square" anchorx="margin" anchory="margin"/>
              </v:shape>
            </w:pict>
          </mc:Fallback>
        </mc:AlternateContent>
      </w:r>
      <w:r w:rsidR="0004055D">
        <w:rPr>
          <w:rFonts w:ascii="MS Reference Sans Serif" w:hAnsi="MS Reference Sans Serif"/>
          <w:b/>
          <w:noProof/>
          <w:sz w:val="30"/>
          <w:szCs w:val="30"/>
          <w:lang w:eastAsia="es-CO"/>
        </w:rPr>
        <w:br w:type="page"/>
      </w:r>
    </w:p>
    <w:p w:rsidR="00B9348C" w:rsidRDefault="00F70A4B" w:rsidP="00374D92">
      <w:pPr>
        <w:jc w:val="center"/>
        <w:rPr>
          <w:rFonts w:ascii="MS Reference Sans Serif" w:hAnsi="MS Reference Sans Serif"/>
          <w:b/>
          <w:sz w:val="30"/>
          <w:szCs w:val="30"/>
        </w:rPr>
      </w:pPr>
      <w:r>
        <w:rPr>
          <w:rFonts w:ascii="MS Reference Sans Serif" w:hAnsi="MS Reference Sans Serif"/>
          <w:b/>
          <w:sz w:val="30"/>
          <w:szCs w:val="30"/>
        </w:rPr>
        <w:lastRenderedPageBreak/>
        <w:t>Ciudad Futur</w:t>
      </w:r>
      <w:r w:rsidR="00521DA8">
        <w:rPr>
          <w:rFonts w:ascii="MS Reference Sans Serif" w:hAnsi="MS Reference Sans Serif"/>
          <w:b/>
          <w:sz w:val="30"/>
          <w:szCs w:val="30"/>
        </w:rPr>
        <w:t>o</w:t>
      </w:r>
      <w:r>
        <w:rPr>
          <w:rFonts w:ascii="MS Reference Sans Serif" w:hAnsi="MS Reference Sans Serif"/>
          <w:b/>
          <w:sz w:val="30"/>
          <w:szCs w:val="30"/>
        </w:rPr>
        <w:t xml:space="preserve"> </w:t>
      </w:r>
      <w:r w:rsidR="00B9348C">
        <w:rPr>
          <w:rFonts w:ascii="MS Reference Sans Serif" w:hAnsi="MS Reference Sans Serif"/>
          <w:b/>
          <w:sz w:val="30"/>
          <w:szCs w:val="30"/>
        </w:rPr>
        <w:t>Las Guacas, un sueño hecho realidad</w:t>
      </w:r>
    </w:p>
    <w:p w:rsidR="00B249B2" w:rsidRDefault="004B56E7" w:rsidP="00B9348C">
      <w:pPr>
        <w:jc w:val="both"/>
        <w:rPr>
          <w:rFonts w:ascii="MS Reference Sans Serif" w:hAnsi="MS Reference Sans Serif"/>
          <w:sz w:val="24"/>
          <w:szCs w:val="24"/>
        </w:rPr>
      </w:pPr>
      <w:r>
        <w:rPr>
          <w:rFonts w:ascii="MS Reference Sans Serif" w:hAnsi="MS Reference Sans Serif"/>
          <w:noProof/>
          <w:sz w:val="24"/>
          <w:szCs w:val="24"/>
          <w:lang w:eastAsia="es-CO"/>
        </w:rPr>
        <w:drawing>
          <wp:anchor distT="0" distB="0" distL="114300" distR="114300" simplePos="0" relativeHeight="251674624" behindDoc="0" locked="0" layoutInCell="1" allowOverlap="1" wp14:anchorId="2C1CFB5B" wp14:editId="6EE396C4">
            <wp:simplePos x="0" y="0"/>
            <wp:positionH relativeFrom="column">
              <wp:posOffset>1729740</wp:posOffset>
            </wp:positionH>
            <wp:positionV relativeFrom="paragraph">
              <wp:posOffset>112395</wp:posOffset>
            </wp:positionV>
            <wp:extent cx="4114800" cy="2490470"/>
            <wp:effectExtent l="0" t="0" r="0" b="5080"/>
            <wp:wrapSquare wrapText="bothSides"/>
            <wp:docPr id="16" name="Imagen 16" descr="C:\Facebook\IMG_2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acebook\IMG_238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14800" cy="2490470"/>
                    </a:xfrm>
                    <a:prstGeom prst="rect">
                      <a:avLst/>
                    </a:prstGeom>
                    <a:noFill/>
                    <a:ln>
                      <a:noFill/>
                    </a:ln>
                  </pic:spPr>
                </pic:pic>
              </a:graphicData>
            </a:graphic>
            <wp14:sizeRelH relativeFrom="page">
              <wp14:pctWidth>0</wp14:pctWidth>
            </wp14:sizeRelH>
            <wp14:sizeRelV relativeFrom="page">
              <wp14:pctHeight>0</wp14:pctHeight>
            </wp14:sizeRelV>
          </wp:anchor>
        </w:drawing>
      </w:r>
      <w:r w:rsidR="00C26B98">
        <w:rPr>
          <w:rFonts w:ascii="MS Reference Sans Serif" w:hAnsi="MS Reference Sans Serif"/>
          <w:sz w:val="24"/>
          <w:szCs w:val="24"/>
        </w:rPr>
        <w:t xml:space="preserve">El momento anhelado </w:t>
      </w:r>
      <w:r w:rsidR="00975C21">
        <w:rPr>
          <w:rFonts w:ascii="MS Reference Sans Serif" w:hAnsi="MS Reference Sans Serif"/>
          <w:sz w:val="24"/>
          <w:szCs w:val="24"/>
        </w:rPr>
        <w:t xml:space="preserve">por mil </w:t>
      </w:r>
      <w:r w:rsidR="00931A31">
        <w:rPr>
          <w:rFonts w:ascii="MS Reference Sans Serif" w:hAnsi="MS Reference Sans Serif"/>
          <w:sz w:val="24"/>
          <w:szCs w:val="24"/>
        </w:rPr>
        <w:t xml:space="preserve">familias </w:t>
      </w:r>
      <w:r w:rsidR="00CA3241">
        <w:rPr>
          <w:rFonts w:ascii="MS Reference Sans Serif" w:hAnsi="MS Reference Sans Serif"/>
          <w:sz w:val="24"/>
          <w:szCs w:val="24"/>
        </w:rPr>
        <w:t xml:space="preserve">para </w:t>
      </w:r>
      <w:r w:rsidR="00E82930">
        <w:rPr>
          <w:rFonts w:ascii="MS Reference Sans Serif" w:hAnsi="MS Reference Sans Serif"/>
          <w:sz w:val="24"/>
          <w:szCs w:val="24"/>
        </w:rPr>
        <w:t xml:space="preserve">obtener una vivienda digna en </w:t>
      </w:r>
      <w:r w:rsidR="00521DA8">
        <w:rPr>
          <w:rFonts w:ascii="MS Reference Sans Serif" w:hAnsi="MS Reference Sans Serif"/>
          <w:sz w:val="24"/>
          <w:szCs w:val="24"/>
        </w:rPr>
        <w:t>Ciudad Futuro</w:t>
      </w:r>
      <w:r w:rsidR="00975C21">
        <w:rPr>
          <w:rFonts w:ascii="MS Reference Sans Serif" w:hAnsi="MS Reference Sans Serif"/>
          <w:sz w:val="24"/>
          <w:szCs w:val="24"/>
        </w:rPr>
        <w:t xml:space="preserve"> Las Guacas </w:t>
      </w:r>
      <w:r w:rsidR="00CA3241">
        <w:rPr>
          <w:rFonts w:ascii="MS Reference Sans Serif" w:hAnsi="MS Reference Sans Serif"/>
          <w:sz w:val="24"/>
          <w:szCs w:val="24"/>
        </w:rPr>
        <w:t>llegó en la mañana de hoy c</w:t>
      </w:r>
      <w:r w:rsidR="008E4C58">
        <w:rPr>
          <w:rFonts w:ascii="MS Reference Sans Serif" w:hAnsi="MS Reference Sans Serif"/>
          <w:sz w:val="24"/>
          <w:szCs w:val="24"/>
        </w:rPr>
        <w:t xml:space="preserve">on </w:t>
      </w:r>
      <w:r w:rsidR="00E94493">
        <w:rPr>
          <w:rFonts w:ascii="MS Reference Sans Serif" w:hAnsi="MS Reference Sans Serif"/>
          <w:sz w:val="24"/>
          <w:szCs w:val="24"/>
        </w:rPr>
        <w:t xml:space="preserve">la adjudicación </w:t>
      </w:r>
      <w:r w:rsidR="00CA3241">
        <w:rPr>
          <w:rFonts w:ascii="MS Reference Sans Serif" w:hAnsi="MS Reference Sans Serif"/>
          <w:sz w:val="24"/>
          <w:szCs w:val="24"/>
        </w:rPr>
        <w:t xml:space="preserve"> de </w:t>
      </w:r>
      <w:r w:rsidR="006834D9">
        <w:rPr>
          <w:rFonts w:ascii="MS Reference Sans Serif" w:hAnsi="MS Reference Sans Serif"/>
          <w:sz w:val="24"/>
          <w:szCs w:val="24"/>
        </w:rPr>
        <w:t xml:space="preserve">la segunda fase </w:t>
      </w:r>
      <w:r w:rsidR="00B249B2">
        <w:rPr>
          <w:rFonts w:ascii="MS Reference Sans Serif" w:hAnsi="MS Reference Sans Serif"/>
          <w:sz w:val="24"/>
          <w:szCs w:val="24"/>
        </w:rPr>
        <w:t>de este proyecto.</w:t>
      </w:r>
    </w:p>
    <w:p w:rsidR="00C26B98" w:rsidRDefault="00B249B2" w:rsidP="00B9348C">
      <w:pPr>
        <w:jc w:val="both"/>
        <w:rPr>
          <w:rFonts w:ascii="MS Reference Sans Serif" w:hAnsi="MS Reference Sans Serif"/>
          <w:sz w:val="24"/>
          <w:szCs w:val="24"/>
        </w:rPr>
      </w:pPr>
      <w:r>
        <w:rPr>
          <w:rFonts w:ascii="MS Reference Sans Serif" w:hAnsi="MS Reference Sans Serif"/>
          <w:sz w:val="24"/>
          <w:szCs w:val="24"/>
        </w:rPr>
        <w:t xml:space="preserve">En el auditorio del CAM y con la presencia del alcalde Francisco Fuentes y el secretario de Infraestructura de la Gobernación del Cauca, Oscar Campo, se </w:t>
      </w:r>
      <w:r w:rsidR="006834D9">
        <w:rPr>
          <w:rFonts w:ascii="MS Reference Sans Serif" w:hAnsi="MS Reference Sans Serif"/>
          <w:sz w:val="24"/>
          <w:szCs w:val="24"/>
        </w:rPr>
        <w:t>asign</w:t>
      </w:r>
      <w:r>
        <w:rPr>
          <w:rFonts w:ascii="MS Reference Sans Serif" w:hAnsi="MS Reference Sans Serif"/>
          <w:sz w:val="24"/>
          <w:szCs w:val="24"/>
        </w:rPr>
        <w:t>ó l</w:t>
      </w:r>
      <w:r w:rsidR="006834D9">
        <w:rPr>
          <w:rFonts w:ascii="MS Reference Sans Serif" w:hAnsi="MS Reference Sans Serif"/>
          <w:sz w:val="24"/>
          <w:szCs w:val="24"/>
        </w:rPr>
        <w:t xml:space="preserve">a ubicación de las </w:t>
      </w:r>
      <w:r w:rsidR="008E4C58">
        <w:rPr>
          <w:rFonts w:ascii="MS Reference Sans Serif" w:hAnsi="MS Reference Sans Serif"/>
          <w:sz w:val="24"/>
          <w:szCs w:val="24"/>
        </w:rPr>
        <w:t>viviendas</w:t>
      </w:r>
      <w:r w:rsidR="006834D9">
        <w:rPr>
          <w:rFonts w:ascii="MS Reference Sans Serif" w:hAnsi="MS Reference Sans Serif"/>
          <w:sz w:val="24"/>
          <w:szCs w:val="24"/>
        </w:rPr>
        <w:t xml:space="preserve"> a </w:t>
      </w:r>
      <w:r w:rsidR="007B20CF">
        <w:rPr>
          <w:rFonts w:ascii="MS Reference Sans Serif" w:hAnsi="MS Reference Sans Serif"/>
          <w:sz w:val="24"/>
          <w:szCs w:val="24"/>
        </w:rPr>
        <w:t>los beneficiarios</w:t>
      </w:r>
      <w:r>
        <w:rPr>
          <w:rFonts w:ascii="MS Reference Sans Serif" w:hAnsi="MS Reference Sans Serif"/>
          <w:sz w:val="24"/>
          <w:szCs w:val="24"/>
        </w:rPr>
        <w:t>, que p</w:t>
      </w:r>
      <w:r w:rsidR="000413BA">
        <w:rPr>
          <w:rFonts w:ascii="MS Reference Sans Serif" w:hAnsi="MS Reference Sans Serif"/>
          <w:sz w:val="24"/>
          <w:szCs w:val="24"/>
        </w:rPr>
        <w:t>or más de 13 años</w:t>
      </w:r>
      <w:r>
        <w:rPr>
          <w:rFonts w:ascii="MS Reference Sans Serif" w:hAnsi="MS Reference Sans Serif"/>
          <w:sz w:val="24"/>
          <w:szCs w:val="24"/>
        </w:rPr>
        <w:t xml:space="preserve"> esperaban </w:t>
      </w:r>
      <w:r w:rsidR="00D7753A">
        <w:rPr>
          <w:rFonts w:ascii="MS Reference Sans Serif" w:hAnsi="MS Reference Sans Serif"/>
          <w:sz w:val="24"/>
          <w:szCs w:val="24"/>
        </w:rPr>
        <w:t xml:space="preserve">esta noticia. </w:t>
      </w:r>
    </w:p>
    <w:p w:rsidR="0059260B" w:rsidRDefault="00B572DE" w:rsidP="0059260B">
      <w:pPr>
        <w:jc w:val="both"/>
        <w:rPr>
          <w:rFonts w:ascii="MS Reference Sans Serif" w:hAnsi="MS Reference Sans Serif"/>
          <w:sz w:val="24"/>
          <w:szCs w:val="24"/>
        </w:rPr>
      </w:pPr>
      <w:r>
        <w:rPr>
          <w:rFonts w:ascii="MS Reference Sans Serif" w:hAnsi="MS Reference Sans Serif"/>
          <w:sz w:val="24"/>
          <w:szCs w:val="24"/>
        </w:rPr>
        <w:t>“Tuvimos g</w:t>
      </w:r>
      <w:r w:rsidR="00F70A4B">
        <w:rPr>
          <w:rFonts w:ascii="MS Reference Sans Serif" w:hAnsi="MS Reference Sans Serif"/>
          <w:sz w:val="24"/>
          <w:szCs w:val="24"/>
        </w:rPr>
        <w:t>raves inconve</w:t>
      </w:r>
      <w:r>
        <w:rPr>
          <w:rFonts w:ascii="MS Reference Sans Serif" w:hAnsi="MS Reference Sans Serif"/>
          <w:sz w:val="24"/>
          <w:szCs w:val="24"/>
        </w:rPr>
        <w:t>n</w:t>
      </w:r>
      <w:r w:rsidR="00F70A4B">
        <w:rPr>
          <w:rFonts w:ascii="MS Reference Sans Serif" w:hAnsi="MS Reference Sans Serif"/>
          <w:sz w:val="24"/>
          <w:szCs w:val="24"/>
        </w:rPr>
        <w:t xml:space="preserve">ientes </w:t>
      </w:r>
      <w:r>
        <w:rPr>
          <w:rFonts w:ascii="MS Reference Sans Serif" w:hAnsi="MS Reference Sans Serif"/>
          <w:sz w:val="24"/>
          <w:szCs w:val="24"/>
        </w:rPr>
        <w:t xml:space="preserve">en este proyecto, pero gracias al alcalde Francisco Fuentes y al </w:t>
      </w:r>
      <w:r w:rsidR="00F70A4B">
        <w:rPr>
          <w:rFonts w:ascii="MS Reference Sans Serif" w:hAnsi="MS Reference Sans Serif"/>
          <w:sz w:val="24"/>
          <w:szCs w:val="24"/>
        </w:rPr>
        <w:t xml:space="preserve">gobernador </w:t>
      </w:r>
      <w:proofErr w:type="spellStart"/>
      <w:r w:rsidR="00F70A4B">
        <w:rPr>
          <w:rFonts w:ascii="MS Reference Sans Serif" w:hAnsi="MS Reference Sans Serif"/>
          <w:sz w:val="24"/>
          <w:szCs w:val="24"/>
        </w:rPr>
        <w:t>Temístocles</w:t>
      </w:r>
      <w:proofErr w:type="spellEnd"/>
      <w:r w:rsidR="00F70A4B">
        <w:rPr>
          <w:rFonts w:ascii="MS Reference Sans Serif" w:hAnsi="MS Reference Sans Serif"/>
          <w:sz w:val="24"/>
          <w:szCs w:val="24"/>
        </w:rPr>
        <w:t xml:space="preserve"> </w:t>
      </w:r>
      <w:r>
        <w:rPr>
          <w:rFonts w:ascii="MS Reference Sans Serif" w:hAnsi="MS Reference Sans Serif"/>
          <w:sz w:val="24"/>
          <w:szCs w:val="24"/>
        </w:rPr>
        <w:t xml:space="preserve">Ortega </w:t>
      </w:r>
      <w:r w:rsidR="00F70A4B">
        <w:rPr>
          <w:rFonts w:ascii="MS Reference Sans Serif" w:hAnsi="MS Reference Sans Serif"/>
          <w:sz w:val="24"/>
          <w:szCs w:val="24"/>
        </w:rPr>
        <w:t xml:space="preserve">se aunaron esfuerzos </w:t>
      </w:r>
      <w:r w:rsidR="00975C21">
        <w:rPr>
          <w:rFonts w:ascii="MS Reference Sans Serif" w:hAnsi="MS Reference Sans Serif"/>
          <w:sz w:val="24"/>
          <w:szCs w:val="24"/>
        </w:rPr>
        <w:t>para</w:t>
      </w:r>
      <w:r>
        <w:rPr>
          <w:rFonts w:ascii="MS Reference Sans Serif" w:hAnsi="MS Reference Sans Serif"/>
          <w:sz w:val="24"/>
          <w:szCs w:val="24"/>
        </w:rPr>
        <w:t xml:space="preserve"> sacar adelante la construcción de las viviendas”, dijo </w:t>
      </w:r>
      <w:r w:rsidR="00F70A4B">
        <w:rPr>
          <w:rFonts w:ascii="MS Reference Sans Serif" w:hAnsi="MS Reference Sans Serif"/>
          <w:sz w:val="24"/>
          <w:szCs w:val="24"/>
        </w:rPr>
        <w:t xml:space="preserve"> </w:t>
      </w:r>
      <w:r w:rsidR="0059260B">
        <w:rPr>
          <w:rFonts w:ascii="MS Reference Sans Serif" w:hAnsi="MS Reference Sans Serif"/>
          <w:sz w:val="24"/>
          <w:szCs w:val="24"/>
        </w:rPr>
        <w:t>Cecilia Guzmán, interventora del proyecto Ciudad Futur</w:t>
      </w:r>
      <w:r w:rsidR="00521DA8">
        <w:rPr>
          <w:rFonts w:ascii="MS Reference Sans Serif" w:hAnsi="MS Reference Sans Serif"/>
          <w:sz w:val="24"/>
          <w:szCs w:val="24"/>
        </w:rPr>
        <w:t>o</w:t>
      </w:r>
      <w:r w:rsidR="0059260B">
        <w:rPr>
          <w:rFonts w:ascii="MS Reference Sans Serif" w:hAnsi="MS Reference Sans Serif"/>
          <w:sz w:val="24"/>
          <w:szCs w:val="24"/>
        </w:rPr>
        <w:t xml:space="preserve"> Las Guacas.</w:t>
      </w:r>
    </w:p>
    <w:p w:rsidR="00B9348C" w:rsidRDefault="00376F15" w:rsidP="00DD7A59">
      <w:pPr>
        <w:jc w:val="both"/>
        <w:rPr>
          <w:rFonts w:ascii="MS Reference Sans Serif" w:hAnsi="MS Reference Sans Serif"/>
          <w:sz w:val="24"/>
          <w:szCs w:val="24"/>
        </w:rPr>
      </w:pPr>
      <w:r>
        <w:rPr>
          <w:rFonts w:ascii="MS Reference Sans Serif" w:hAnsi="MS Reference Sans Serif"/>
          <w:sz w:val="24"/>
          <w:szCs w:val="24"/>
        </w:rPr>
        <w:t xml:space="preserve">Con alegría, </w:t>
      </w:r>
      <w:r w:rsidR="0059260B">
        <w:rPr>
          <w:rFonts w:ascii="MS Reference Sans Serif" w:hAnsi="MS Reference Sans Serif"/>
          <w:sz w:val="24"/>
          <w:szCs w:val="24"/>
        </w:rPr>
        <w:t xml:space="preserve">el mandatario de los payaneses </w:t>
      </w:r>
      <w:r>
        <w:rPr>
          <w:rFonts w:ascii="MS Reference Sans Serif" w:hAnsi="MS Reference Sans Serif"/>
          <w:sz w:val="24"/>
          <w:szCs w:val="24"/>
        </w:rPr>
        <w:t xml:space="preserve">manifestó el interés que siempre tuvo la administración municipal para </w:t>
      </w:r>
      <w:r w:rsidR="00521DA8">
        <w:rPr>
          <w:rFonts w:ascii="MS Reference Sans Serif" w:hAnsi="MS Reference Sans Serif"/>
          <w:sz w:val="24"/>
          <w:szCs w:val="24"/>
        </w:rPr>
        <w:t xml:space="preserve">superar las dificultades </w:t>
      </w:r>
      <w:r>
        <w:rPr>
          <w:rFonts w:ascii="MS Reference Sans Serif" w:hAnsi="MS Reference Sans Serif"/>
          <w:sz w:val="24"/>
          <w:szCs w:val="24"/>
        </w:rPr>
        <w:t xml:space="preserve">del proyecto, </w:t>
      </w:r>
      <w:r w:rsidR="00B22BF1">
        <w:rPr>
          <w:rFonts w:ascii="MS Reference Sans Serif" w:hAnsi="MS Reference Sans Serif"/>
          <w:sz w:val="24"/>
          <w:szCs w:val="24"/>
        </w:rPr>
        <w:t>“</w:t>
      </w:r>
      <w:r w:rsidR="00B9348C">
        <w:rPr>
          <w:rFonts w:ascii="MS Reference Sans Serif" w:hAnsi="MS Reference Sans Serif"/>
          <w:sz w:val="24"/>
          <w:szCs w:val="24"/>
        </w:rPr>
        <w:t xml:space="preserve">nuestra empresa de </w:t>
      </w:r>
      <w:r w:rsidR="00214F26">
        <w:rPr>
          <w:rFonts w:ascii="MS Reference Sans Serif" w:hAnsi="MS Reference Sans Serif"/>
          <w:sz w:val="24"/>
          <w:szCs w:val="24"/>
        </w:rPr>
        <w:t>A</w:t>
      </w:r>
      <w:r w:rsidR="00B9348C">
        <w:rPr>
          <w:rFonts w:ascii="MS Reference Sans Serif" w:hAnsi="MS Reference Sans Serif"/>
          <w:sz w:val="24"/>
          <w:szCs w:val="24"/>
        </w:rPr>
        <w:t xml:space="preserve">cueducto y </w:t>
      </w:r>
      <w:r w:rsidR="00214F26">
        <w:rPr>
          <w:rFonts w:ascii="MS Reference Sans Serif" w:hAnsi="MS Reference Sans Serif"/>
          <w:sz w:val="24"/>
          <w:szCs w:val="24"/>
        </w:rPr>
        <w:t>A</w:t>
      </w:r>
      <w:r w:rsidR="00B9348C">
        <w:rPr>
          <w:rFonts w:ascii="MS Reference Sans Serif" w:hAnsi="MS Reference Sans Serif"/>
          <w:sz w:val="24"/>
          <w:szCs w:val="24"/>
        </w:rPr>
        <w:t xml:space="preserve">lcantarillado </w:t>
      </w:r>
      <w:r w:rsidR="00B9735D">
        <w:rPr>
          <w:rFonts w:ascii="MS Reference Sans Serif" w:hAnsi="MS Reference Sans Serif"/>
          <w:sz w:val="24"/>
          <w:szCs w:val="24"/>
        </w:rPr>
        <w:t>se comprometió con 800 millones de pesos</w:t>
      </w:r>
      <w:r w:rsidR="00C12312">
        <w:rPr>
          <w:rFonts w:ascii="MS Reference Sans Serif" w:hAnsi="MS Reference Sans Serif"/>
          <w:sz w:val="24"/>
          <w:szCs w:val="24"/>
        </w:rPr>
        <w:t xml:space="preserve"> para el alcantarillado fluvial de la región</w:t>
      </w:r>
      <w:r w:rsidR="00B22BF1">
        <w:rPr>
          <w:rFonts w:ascii="MS Reference Sans Serif" w:hAnsi="MS Reference Sans Serif"/>
          <w:sz w:val="24"/>
          <w:szCs w:val="24"/>
        </w:rPr>
        <w:t xml:space="preserve"> y acompañamos </w:t>
      </w:r>
      <w:r w:rsidR="00C12312">
        <w:rPr>
          <w:rFonts w:ascii="MS Reference Sans Serif" w:hAnsi="MS Reference Sans Serif"/>
          <w:sz w:val="24"/>
          <w:szCs w:val="24"/>
        </w:rPr>
        <w:t>con la interventoría</w:t>
      </w:r>
      <w:r w:rsidR="00B22BF1">
        <w:rPr>
          <w:rFonts w:ascii="MS Reference Sans Serif" w:hAnsi="MS Reference Sans Serif"/>
          <w:sz w:val="24"/>
          <w:szCs w:val="24"/>
        </w:rPr>
        <w:t xml:space="preserve">. En noviembre se entregarán </w:t>
      </w:r>
      <w:r w:rsidR="00CF1778">
        <w:rPr>
          <w:rFonts w:ascii="MS Reference Sans Serif" w:hAnsi="MS Reference Sans Serif"/>
          <w:sz w:val="24"/>
          <w:szCs w:val="24"/>
        </w:rPr>
        <w:t>62 viviendas</w:t>
      </w:r>
      <w:r w:rsidR="00A7402A">
        <w:rPr>
          <w:rFonts w:ascii="MS Reference Sans Serif" w:hAnsi="MS Reference Sans Serif"/>
          <w:sz w:val="24"/>
          <w:szCs w:val="24"/>
        </w:rPr>
        <w:t xml:space="preserve"> y a enero, 273</w:t>
      </w:r>
      <w:r w:rsidR="00CF1778">
        <w:rPr>
          <w:rFonts w:ascii="MS Reference Sans Serif" w:hAnsi="MS Reference Sans Serif"/>
          <w:sz w:val="24"/>
          <w:szCs w:val="24"/>
        </w:rPr>
        <w:t>”.</w:t>
      </w:r>
    </w:p>
    <w:p w:rsidR="000A7AA8" w:rsidRDefault="00CF1778" w:rsidP="00B9348C">
      <w:pPr>
        <w:jc w:val="both"/>
        <w:rPr>
          <w:rFonts w:ascii="MS Reference Sans Serif" w:hAnsi="MS Reference Sans Serif"/>
          <w:sz w:val="24"/>
          <w:szCs w:val="24"/>
        </w:rPr>
      </w:pPr>
      <w:r>
        <w:rPr>
          <w:rFonts w:ascii="MS Reference Sans Serif" w:hAnsi="MS Reference Sans Serif"/>
          <w:sz w:val="24"/>
          <w:szCs w:val="24"/>
        </w:rPr>
        <w:lastRenderedPageBreak/>
        <w:t xml:space="preserve">El año anterior se entregaron </w:t>
      </w:r>
      <w:r w:rsidR="005B422D">
        <w:rPr>
          <w:rFonts w:ascii="MS Reference Sans Serif" w:hAnsi="MS Reference Sans Serif"/>
          <w:sz w:val="24"/>
          <w:szCs w:val="24"/>
        </w:rPr>
        <w:t>214 viviendas</w:t>
      </w:r>
      <w:r>
        <w:rPr>
          <w:rFonts w:ascii="MS Reference Sans Serif" w:hAnsi="MS Reference Sans Serif"/>
          <w:sz w:val="24"/>
          <w:szCs w:val="24"/>
        </w:rPr>
        <w:t>. “Ciudad Futur</w:t>
      </w:r>
      <w:r w:rsidR="00214F26">
        <w:rPr>
          <w:rFonts w:ascii="MS Reference Sans Serif" w:hAnsi="MS Reference Sans Serif"/>
          <w:sz w:val="24"/>
          <w:szCs w:val="24"/>
        </w:rPr>
        <w:t>o</w:t>
      </w:r>
      <w:r>
        <w:rPr>
          <w:rFonts w:ascii="MS Reference Sans Serif" w:hAnsi="MS Reference Sans Serif"/>
          <w:sz w:val="24"/>
          <w:szCs w:val="24"/>
        </w:rPr>
        <w:t xml:space="preserve"> Las Guacas es </w:t>
      </w:r>
      <w:r w:rsidR="000A7AA8">
        <w:rPr>
          <w:rFonts w:ascii="MS Reference Sans Serif" w:hAnsi="MS Reference Sans Serif"/>
          <w:sz w:val="24"/>
          <w:szCs w:val="24"/>
        </w:rPr>
        <w:t>el proyecto más benéfico de interés social prioritario q</w:t>
      </w:r>
      <w:r>
        <w:rPr>
          <w:rFonts w:ascii="MS Reference Sans Serif" w:hAnsi="MS Reference Sans Serif"/>
          <w:sz w:val="24"/>
          <w:szCs w:val="24"/>
        </w:rPr>
        <w:t>ue</w:t>
      </w:r>
      <w:r w:rsidR="000A7AA8">
        <w:rPr>
          <w:rFonts w:ascii="MS Reference Sans Serif" w:hAnsi="MS Reference Sans Serif"/>
          <w:sz w:val="24"/>
          <w:szCs w:val="24"/>
        </w:rPr>
        <w:t xml:space="preserve"> hay en Popayán</w:t>
      </w:r>
      <w:r>
        <w:rPr>
          <w:rFonts w:ascii="MS Reference Sans Serif" w:hAnsi="MS Reference Sans Serif"/>
          <w:sz w:val="24"/>
          <w:szCs w:val="24"/>
        </w:rPr>
        <w:t xml:space="preserve">, </w:t>
      </w:r>
      <w:r w:rsidR="000A7AA8">
        <w:rPr>
          <w:rFonts w:ascii="MS Reference Sans Serif" w:hAnsi="MS Reference Sans Serif"/>
          <w:sz w:val="24"/>
          <w:szCs w:val="24"/>
        </w:rPr>
        <w:t xml:space="preserve">el área del lote es de </w:t>
      </w:r>
      <w:r w:rsidR="002E275A">
        <w:rPr>
          <w:rFonts w:ascii="MS Reference Sans Serif" w:hAnsi="MS Reference Sans Serif"/>
          <w:sz w:val="24"/>
          <w:szCs w:val="24"/>
        </w:rPr>
        <w:t>72 m</w:t>
      </w:r>
      <w:r w:rsidR="002E275A" w:rsidRPr="00CF1778">
        <w:rPr>
          <w:rFonts w:ascii="MS Reference Sans Serif" w:hAnsi="MS Reference Sans Serif"/>
          <w:sz w:val="24"/>
          <w:szCs w:val="24"/>
          <w:vertAlign w:val="superscript"/>
        </w:rPr>
        <w:t>2</w:t>
      </w:r>
      <w:r w:rsidR="002E275A">
        <w:rPr>
          <w:rFonts w:ascii="MS Reference Sans Serif" w:hAnsi="MS Reference Sans Serif"/>
          <w:sz w:val="24"/>
          <w:szCs w:val="24"/>
        </w:rPr>
        <w:t>, se entrega</w:t>
      </w:r>
      <w:r>
        <w:rPr>
          <w:rFonts w:ascii="MS Reference Sans Serif" w:hAnsi="MS Reference Sans Serif"/>
          <w:sz w:val="24"/>
          <w:szCs w:val="24"/>
        </w:rPr>
        <w:t>n</w:t>
      </w:r>
      <w:r w:rsidR="002E275A">
        <w:rPr>
          <w:rFonts w:ascii="MS Reference Sans Serif" w:hAnsi="MS Reference Sans Serif"/>
          <w:sz w:val="24"/>
          <w:szCs w:val="24"/>
        </w:rPr>
        <w:t xml:space="preserve"> 30 m</w:t>
      </w:r>
      <w:r w:rsidR="002E275A" w:rsidRPr="00CF1778">
        <w:rPr>
          <w:rFonts w:ascii="MS Reference Sans Serif" w:hAnsi="MS Reference Sans Serif"/>
          <w:sz w:val="24"/>
          <w:szCs w:val="24"/>
          <w:vertAlign w:val="superscript"/>
        </w:rPr>
        <w:t>2</w:t>
      </w:r>
      <w:r w:rsidR="002E275A">
        <w:rPr>
          <w:rFonts w:ascii="MS Reference Sans Serif" w:hAnsi="MS Reference Sans Serif"/>
          <w:sz w:val="24"/>
          <w:szCs w:val="24"/>
        </w:rPr>
        <w:t xml:space="preserve"> construidos</w:t>
      </w:r>
      <w:r>
        <w:rPr>
          <w:rFonts w:ascii="MS Reference Sans Serif" w:hAnsi="MS Reference Sans Serif"/>
          <w:sz w:val="24"/>
          <w:szCs w:val="24"/>
        </w:rPr>
        <w:t xml:space="preserve">, </w:t>
      </w:r>
      <w:r w:rsidR="002E275A">
        <w:rPr>
          <w:rFonts w:ascii="MS Reference Sans Serif" w:hAnsi="MS Reference Sans Serif"/>
          <w:sz w:val="24"/>
          <w:szCs w:val="24"/>
        </w:rPr>
        <w:t xml:space="preserve">pero cada beneficiario puede ampliar su vivienda hasta </w:t>
      </w:r>
      <w:r w:rsidR="00D65BB4">
        <w:rPr>
          <w:rFonts w:ascii="MS Reference Sans Serif" w:hAnsi="MS Reference Sans Serif"/>
          <w:sz w:val="24"/>
          <w:szCs w:val="24"/>
        </w:rPr>
        <w:t>130, es decir</w:t>
      </w:r>
      <w:r>
        <w:rPr>
          <w:rFonts w:ascii="MS Reference Sans Serif" w:hAnsi="MS Reference Sans Serif"/>
          <w:sz w:val="24"/>
          <w:szCs w:val="24"/>
        </w:rPr>
        <w:t>,</w:t>
      </w:r>
      <w:r w:rsidR="00D65BB4">
        <w:rPr>
          <w:rFonts w:ascii="MS Reference Sans Serif" w:hAnsi="MS Reference Sans Serif"/>
          <w:sz w:val="24"/>
          <w:szCs w:val="24"/>
        </w:rPr>
        <w:t xml:space="preserve"> que pueden construir 100 metros más</w:t>
      </w:r>
      <w:r>
        <w:rPr>
          <w:rFonts w:ascii="MS Reference Sans Serif" w:hAnsi="MS Reference Sans Serif"/>
          <w:sz w:val="24"/>
          <w:szCs w:val="24"/>
        </w:rPr>
        <w:t>”, explicó la interventora</w:t>
      </w:r>
      <w:r w:rsidR="00D65BB4">
        <w:rPr>
          <w:rFonts w:ascii="MS Reference Sans Serif" w:hAnsi="MS Reference Sans Serif"/>
          <w:sz w:val="24"/>
          <w:szCs w:val="24"/>
        </w:rPr>
        <w:t>.</w:t>
      </w:r>
    </w:p>
    <w:p w:rsidR="00D65BB4" w:rsidRDefault="00D65BB4" w:rsidP="00B9348C">
      <w:pPr>
        <w:jc w:val="both"/>
        <w:rPr>
          <w:rFonts w:ascii="MS Reference Sans Serif" w:hAnsi="MS Reference Sans Serif"/>
          <w:sz w:val="24"/>
          <w:szCs w:val="24"/>
        </w:rPr>
      </w:pPr>
      <w:r>
        <w:rPr>
          <w:rFonts w:ascii="MS Reference Sans Serif" w:hAnsi="MS Reference Sans Serif"/>
          <w:sz w:val="24"/>
          <w:szCs w:val="24"/>
        </w:rPr>
        <w:t>La</w:t>
      </w:r>
      <w:r w:rsidR="00414287">
        <w:rPr>
          <w:rFonts w:ascii="MS Reference Sans Serif" w:hAnsi="MS Reference Sans Serif"/>
          <w:sz w:val="24"/>
          <w:szCs w:val="24"/>
        </w:rPr>
        <w:t>s</w:t>
      </w:r>
      <w:r w:rsidR="00F2189E">
        <w:rPr>
          <w:rFonts w:ascii="MS Reference Sans Serif" w:hAnsi="MS Reference Sans Serif"/>
          <w:sz w:val="24"/>
          <w:szCs w:val="24"/>
        </w:rPr>
        <w:t xml:space="preserve"> familias que participaron de la adjudicación fueron seleccionadas según el </w:t>
      </w:r>
      <w:r>
        <w:rPr>
          <w:rFonts w:ascii="MS Reference Sans Serif" w:hAnsi="MS Reference Sans Serif"/>
          <w:sz w:val="24"/>
          <w:szCs w:val="24"/>
        </w:rPr>
        <w:t>registro del cumplimiento de aporte</w:t>
      </w:r>
      <w:r w:rsidR="00A7402A">
        <w:rPr>
          <w:rFonts w:ascii="MS Reference Sans Serif" w:hAnsi="MS Reference Sans Serif"/>
          <w:sz w:val="24"/>
          <w:szCs w:val="24"/>
        </w:rPr>
        <w:t xml:space="preserve"> a </w:t>
      </w:r>
      <w:r>
        <w:rPr>
          <w:rFonts w:ascii="MS Reference Sans Serif" w:hAnsi="MS Reference Sans Serif"/>
          <w:sz w:val="24"/>
          <w:szCs w:val="24"/>
        </w:rPr>
        <w:t>la vivienda.</w:t>
      </w:r>
    </w:p>
    <w:p w:rsidR="008A19D0" w:rsidRDefault="00D0411F" w:rsidP="00B9348C">
      <w:pPr>
        <w:jc w:val="both"/>
        <w:rPr>
          <w:rFonts w:ascii="MS Reference Sans Serif" w:hAnsi="MS Reference Sans Serif"/>
          <w:sz w:val="24"/>
          <w:szCs w:val="24"/>
        </w:rPr>
      </w:pPr>
      <w:r>
        <w:rPr>
          <w:rFonts w:ascii="MS Reference Sans Serif" w:hAnsi="MS Reference Sans Serif"/>
          <w:sz w:val="24"/>
          <w:szCs w:val="24"/>
        </w:rPr>
        <w:t xml:space="preserve">El alcalde Fuentes agregó que el municipio sigue comprometido con la </w:t>
      </w:r>
      <w:r w:rsidR="001B6610">
        <w:rPr>
          <w:rFonts w:ascii="MS Reference Sans Serif" w:hAnsi="MS Reference Sans Serif"/>
          <w:sz w:val="24"/>
          <w:szCs w:val="24"/>
        </w:rPr>
        <w:t xml:space="preserve">construcción de </w:t>
      </w:r>
      <w:r>
        <w:rPr>
          <w:rFonts w:ascii="MS Reference Sans Serif" w:hAnsi="MS Reference Sans Serif"/>
          <w:sz w:val="24"/>
          <w:szCs w:val="24"/>
        </w:rPr>
        <w:t>vivienda</w:t>
      </w:r>
      <w:r w:rsidR="001B6610">
        <w:rPr>
          <w:rFonts w:ascii="MS Reference Sans Serif" w:hAnsi="MS Reference Sans Serif"/>
          <w:sz w:val="24"/>
          <w:szCs w:val="24"/>
        </w:rPr>
        <w:t>s</w:t>
      </w:r>
      <w:r>
        <w:rPr>
          <w:rFonts w:ascii="MS Reference Sans Serif" w:hAnsi="MS Reference Sans Serif"/>
          <w:sz w:val="24"/>
          <w:szCs w:val="24"/>
        </w:rPr>
        <w:t xml:space="preserve"> en Popayán</w:t>
      </w:r>
      <w:r w:rsidR="001B6610">
        <w:rPr>
          <w:rFonts w:ascii="MS Reference Sans Serif" w:hAnsi="MS Reference Sans Serif"/>
          <w:sz w:val="24"/>
          <w:szCs w:val="24"/>
        </w:rPr>
        <w:t xml:space="preserve"> para los más necesitados</w:t>
      </w:r>
      <w:r>
        <w:rPr>
          <w:rFonts w:ascii="MS Reference Sans Serif" w:hAnsi="MS Reference Sans Serif"/>
          <w:sz w:val="24"/>
          <w:szCs w:val="24"/>
        </w:rPr>
        <w:t>, “</w:t>
      </w:r>
      <w:r w:rsidR="00E90349">
        <w:rPr>
          <w:rFonts w:ascii="MS Reference Sans Serif" w:hAnsi="MS Reference Sans Serif"/>
          <w:sz w:val="24"/>
          <w:szCs w:val="24"/>
        </w:rPr>
        <w:t>avanza</w:t>
      </w:r>
      <w:r w:rsidR="003532F0">
        <w:rPr>
          <w:rFonts w:ascii="MS Reference Sans Serif" w:hAnsi="MS Reference Sans Serif"/>
          <w:sz w:val="24"/>
          <w:szCs w:val="24"/>
        </w:rPr>
        <w:t xml:space="preserve"> </w:t>
      </w:r>
      <w:r w:rsidR="00E90349">
        <w:rPr>
          <w:rFonts w:ascii="MS Reference Sans Serif" w:hAnsi="MS Reference Sans Serif"/>
          <w:sz w:val="24"/>
          <w:szCs w:val="24"/>
        </w:rPr>
        <w:t xml:space="preserve">el proyecto del Valle del Ortigal, las </w:t>
      </w:r>
      <w:r w:rsidR="003532F0">
        <w:rPr>
          <w:rFonts w:ascii="MS Reference Sans Serif" w:hAnsi="MS Reference Sans Serif"/>
          <w:sz w:val="24"/>
          <w:szCs w:val="24"/>
        </w:rPr>
        <w:t xml:space="preserve">1.645 </w:t>
      </w:r>
      <w:r w:rsidR="00E90349">
        <w:rPr>
          <w:rFonts w:ascii="MS Reference Sans Serif" w:hAnsi="MS Reference Sans Serif"/>
          <w:sz w:val="24"/>
          <w:szCs w:val="24"/>
        </w:rPr>
        <w:t>casas gratuitas</w:t>
      </w:r>
      <w:r w:rsidR="00144267">
        <w:rPr>
          <w:rFonts w:ascii="MS Reference Sans Serif" w:hAnsi="MS Reference Sans Serif"/>
          <w:sz w:val="24"/>
          <w:szCs w:val="24"/>
        </w:rPr>
        <w:t xml:space="preserve">, 800 para </w:t>
      </w:r>
      <w:r w:rsidR="003532F0">
        <w:rPr>
          <w:rFonts w:ascii="MS Reference Sans Serif" w:hAnsi="MS Reference Sans Serif"/>
          <w:sz w:val="24"/>
          <w:szCs w:val="24"/>
        </w:rPr>
        <w:t xml:space="preserve">personas en situación de </w:t>
      </w:r>
      <w:r w:rsidR="00144267">
        <w:rPr>
          <w:rFonts w:ascii="MS Reference Sans Serif" w:hAnsi="MS Reference Sans Serif"/>
          <w:sz w:val="24"/>
          <w:szCs w:val="24"/>
        </w:rPr>
        <w:t>desplaza</w:t>
      </w:r>
      <w:r w:rsidR="003532F0">
        <w:rPr>
          <w:rFonts w:ascii="MS Reference Sans Serif" w:hAnsi="MS Reference Sans Serif"/>
          <w:sz w:val="24"/>
          <w:szCs w:val="24"/>
        </w:rPr>
        <w:t>miento</w:t>
      </w:r>
      <w:r w:rsidR="00144267">
        <w:rPr>
          <w:rFonts w:ascii="MS Reference Sans Serif" w:hAnsi="MS Reference Sans Serif"/>
          <w:sz w:val="24"/>
          <w:szCs w:val="24"/>
        </w:rPr>
        <w:t xml:space="preserve">, </w:t>
      </w:r>
      <w:r w:rsidR="00214F26">
        <w:rPr>
          <w:rFonts w:ascii="MS Reference Sans Serif" w:hAnsi="MS Reference Sans Serif"/>
          <w:sz w:val="24"/>
          <w:szCs w:val="24"/>
        </w:rPr>
        <w:t xml:space="preserve">más de </w:t>
      </w:r>
      <w:r w:rsidR="00144267">
        <w:rPr>
          <w:rFonts w:ascii="MS Reference Sans Serif" w:hAnsi="MS Reference Sans Serif"/>
          <w:sz w:val="24"/>
          <w:szCs w:val="24"/>
        </w:rPr>
        <w:t xml:space="preserve">400 </w:t>
      </w:r>
      <w:r w:rsidR="0032611B">
        <w:rPr>
          <w:rFonts w:ascii="MS Reference Sans Serif" w:hAnsi="MS Reference Sans Serif"/>
          <w:sz w:val="24"/>
          <w:szCs w:val="24"/>
        </w:rPr>
        <w:t xml:space="preserve">para los afectados por temporada invernal y </w:t>
      </w:r>
      <w:r w:rsidR="00214F26">
        <w:rPr>
          <w:rFonts w:ascii="MS Reference Sans Serif" w:hAnsi="MS Reference Sans Serif"/>
          <w:sz w:val="24"/>
          <w:szCs w:val="24"/>
        </w:rPr>
        <w:t xml:space="preserve">alrededor de </w:t>
      </w:r>
      <w:r w:rsidR="0032611B">
        <w:rPr>
          <w:rFonts w:ascii="MS Reference Sans Serif" w:hAnsi="MS Reference Sans Serif"/>
          <w:sz w:val="24"/>
          <w:szCs w:val="24"/>
        </w:rPr>
        <w:t>4</w:t>
      </w:r>
      <w:r w:rsidR="00214F26">
        <w:rPr>
          <w:rFonts w:ascii="MS Reference Sans Serif" w:hAnsi="MS Reference Sans Serif"/>
          <w:sz w:val="24"/>
          <w:szCs w:val="24"/>
        </w:rPr>
        <w:t>11</w:t>
      </w:r>
      <w:r w:rsidR="0032611B">
        <w:rPr>
          <w:rFonts w:ascii="MS Reference Sans Serif" w:hAnsi="MS Reference Sans Serif"/>
          <w:sz w:val="24"/>
          <w:szCs w:val="24"/>
        </w:rPr>
        <w:t xml:space="preserve"> para </w:t>
      </w:r>
      <w:r w:rsidR="003532F0">
        <w:rPr>
          <w:rFonts w:ascii="MS Reference Sans Serif" w:hAnsi="MS Reference Sans Serif"/>
          <w:sz w:val="24"/>
          <w:szCs w:val="24"/>
        </w:rPr>
        <w:t>quienes pertenecen al</w:t>
      </w:r>
      <w:r w:rsidR="00F220A5">
        <w:rPr>
          <w:rFonts w:ascii="MS Reference Sans Serif" w:hAnsi="MS Reference Sans Serif"/>
          <w:sz w:val="24"/>
          <w:szCs w:val="24"/>
        </w:rPr>
        <w:t xml:space="preserve"> programa </w:t>
      </w:r>
      <w:r w:rsidR="0032611B">
        <w:rPr>
          <w:rFonts w:ascii="MS Reference Sans Serif" w:hAnsi="MS Reference Sans Serif"/>
          <w:sz w:val="24"/>
          <w:szCs w:val="24"/>
        </w:rPr>
        <w:t xml:space="preserve">Red Unidos, </w:t>
      </w:r>
      <w:r w:rsidR="00216B79">
        <w:rPr>
          <w:rFonts w:ascii="MS Reference Sans Serif" w:hAnsi="MS Reference Sans Serif"/>
          <w:sz w:val="24"/>
          <w:szCs w:val="24"/>
        </w:rPr>
        <w:t xml:space="preserve">así que hacemos </w:t>
      </w:r>
      <w:r w:rsidR="0032611B">
        <w:rPr>
          <w:rFonts w:ascii="MS Reference Sans Serif" w:hAnsi="MS Reference Sans Serif"/>
          <w:sz w:val="24"/>
          <w:szCs w:val="24"/>
        </w:rPr>
        <w:t xml:space="preserve">un </w:t>
      </w:r>
      <w:r w:rsidR="00216B79">
        <w:rPr>
          <w:rFonts w:ascii="MS Reference Sans Serif" w:hAnsi="MS Reference Sans Serif"/>
          <w:sz w:val="24"/>
          <w:szCs w:val="24"/>
        </w:rPr>
        <w:t xml:space="preserve">gran </w:t>
      </w:r>
      <w:r w:rsidR="0032611B">
        <w:rPr>
          <w:rFonts w:ascii="MS Reference Sans Serif" w:hAnsi="MS Reference Sans Serif"/>
          <w:sz w:val="24"/>
          <w:szCs w:val="24"/>
        </w:rPr>
        <w:t>esfuerzo y seguimos buscando recursos</w:t>
      </w:r>
      <w:r w:rsidR="00216B79">
        <w:rPr>
          <w:rFonts w:ascii="MS Reference Sans Serif" w:hAnsi="MS Reference Sans Serif"/>
          <w:sz w:val="24"/>
          <w:szCs w:val="24"/>
        </w:rPr>
        <w:t xml:space="preserve"> para nuevos </w:t>
      </w:r>
      <w:r w:rsidR="00D6256C">
        <w:rPr>
          <w:rFonts w:ascii="MS Reference Sans Serif" w:hAnsi="MS Reference Sans Serif"/>
          <w:sz w:val="24"/>
          <w:szCs w:val="24"/>
        </w:rPr>
        <w:t>proyecto</w:t>
      </w:r>
      <w:r w:rsidR="00216B79">
        <w:rPr>
          <w:rFonts w:ascii="MS Reference Sans Serif" w:hAnsi="MS Reference Sans Serif"/>
          <w:sz w:val="24"/>
          <w:szCs w:val="24"/>
        </w:rPr>
        <w:t>s que se presentarán ante el Gobierno Nacional”.</w:t>
      </w:r>
      <w:r w:rsidR="00D6256C">
        <w:rPr>
          <w:rFonts w:ascii="MS Reference Sans Serif" w:hAnsi="MS Reference Sans Serif"/>
          <w:sz w:val="24"/>
          <w:szCs w:val="24"/>
        </w:rPr>
        <w:t xml:space="preserve"> </w:t>
      </w:r>
    </w:p>
    <w:p w:rsidR="004B56E7" w:rsidRDefault="004B56E7" w:rsidP="004B56E7"/>
    <w:p w:rsidR="004B56E7" w:rsidRPr="00F17BE3" w:rsidRDefault="004B56E7" w:rsidP="004B56E7">
      <w:pPr>
        <w:jc w:val="center"/>
        <w:rPr>
          <w:rFonts w:ascii="MS Reference Sans Serif" w:hAnsi="MS Reference Sans Serif"/>
          <w:b/>
          <w:sz w:val="30"/>
          <w:szCs w:val="30"/>
        </w:rPr>
      </w:pPr>
      <w:r w:rsidRPr="00F17BE3">
        <w:rPr>
          <w:rFonts w:ascii="MS Reference Sans Serif" w:hAnsi="MS Reference Sans Serif"/>
          <w:b/>
          <w:sz w:val="30"/>
          <w:szCs w:val="30"/>
        </w:rPr>
        <w:t>Alcalde Fuentes consiguió apoyo del Ministeri</w:t>
      </w:r>
      <w:r>
        <w:rPr>
          <w:rFonts w:ascii="MS Reference Sans Serif" w:hAnsi="MS Reference Sans Serif"/>
          <w:b/>
          <w:sz w:val="30"/>
          <w:szCs w:val="30"/>
        </w:rPr>
        <w:t>o</w:t>
      </w:r>
      <w:r w:rsidRPr="00F17BE3">
        <w:rPr>
          <w:rFonts w:ascii="MS Reference Sans Serif" w:hAnsi="MS Reference Sans Serif"/>
          <w:b/>
          <w:sz w:val="30"/>
          <w:szCs w:val="30"/>
        </w:rPr>
        <w:t xml:space="preserve"> de Vivienda para avanzar en obras</w:t>
      </w:r>
    </w:p>
    <w:p w:rsidR="004B56E7" w:rsidRPr="00521DA8" w:rsidRDefault="00521DA8" w:rsidP="004B56E7">
      <w:pPr>
        <w:jc w:val="both"/>
        <w:rPr>
          <w:rFonts w:ascii="MS Reference Sans Serif" w:hAnsi="MS Reference Sans Serif"/>
          <w:sz w:val="24"/>
          <w:szCs w:val="24"/>
        </w:rPr>
      </w:pPr>
      <w:r>
        <w:rPr>
          <w:rFonts w:ascii="MS Reference Sans Serif" w:hAnsi="MS Reference Sans Serif"/>
          <w:noProof/>
          <w:sz w:val="24"/>
          <w:szCs w:val="24"/>
          <w:lang w:eastAsia="es-CO"/>
        </w:rPr>
        <w:drawing>
          <wp:anchor distT="0" distB="0" distL="114300" distR="114300" simplePos="0" relativeHeight="251675648" behindDoc="0" locked="0" layoutInCell="1" allowOverlap="1" wp14:anchorId="5028BABC" wp14:editId="4590A267">
            <wp:simplePos x="0" y="0"/>
            <wp:positionH relativeFrom="column">
              <wp:posOffset>-10795</wp:posOffset>
            </wp:positionH>
            <wp:positionV relativeFrom="paragraph">
              <wp:posOffset>41910</wp:posOffset>
            </wp:positionV>
            <wp:extent cx="3018790" cy="2084070"/>
            <wp:effectExtent l="0" t="0" r="0" b="0"/>
            <wp:wrapSquare wrapText="bothSides"/>
            <wp:docPr id="17" name="Imagen 17" descr="C:\Facebook\IMG_1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acebook\IMG_154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3448"/>
                    <a:stretch/>
                  </pic:blipFill>
                  <pic:spPr bwMode="auto">
                    <a:xfrm>
                      <a:off x="0" y="0"/>
                      <a:ext cx="3018790" cy="2084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56E7" w:rsidRPr="00521DA8">
        <w:rPr>
          <w:rFonts w:ascii="MS Reference Sans Serif" w:hAnsi="MS Reference Sans Serif"/>
          <w:sz w:val="24"/>
          <w:szCs w:val="24"/>
        </w:rPr>
        <w:t xml:space="preserve">Con el fin de dar celeridad a proyectos para el  municipio de Popayán como la actualización técnica y jurídica del Plan de Ordenamiento Territorial -POT- , la construcción de la Planta de Tratamiento de Aguas Residuales -PTAR – y la reposición de redes de acueducto y alcantarillado, el alcalde Francisco Fuentes sostuvo </w:t>
      </w:r>
      <w:r w:rsidR="004B56E7" w:rsidRPr="00521DA8">
        <w:rPr>
          <w:rFonts w:ascii="MS Reference Sans Serif" w:hAnsi="MS Reference Sans Serif"/>
          <w:sz w:val="24"/>
          <w:szCs w:val="24"/>
        </w:rPr>
        <w:lastRenderedPageBreak/>
        <w:t xml:space="preserve">ayer una reunión con el </w:t>
      </w:r>
      <w:r w:rsidR="00125D7E">
        <w:rPr>
          <w:rFonts w:ascii="MS Reference Sans Serif" w:hAnsi="MS Reference Sans Serif"/>
          <w:sz w:val="24"/>
          <w:szCs w:val="24"/>
        </w:rPr>
        <w:t>vice</w:t>
      </w:r>
      <w:r w:rsidR="004B56E7" w:rsidRPr="00521DA8">
        <w:rPr>
          <w:rFonts w:ascii="MS Reference Sans Serif" w:hAnsi="MS Reference Sans Serif"/>
          <w:sz w:val="24"/>
          <w:szCs w:val="24"/>
        </w:rPr>
        <w:t xml:space="preserve">ministro de Vivienda, </w:t>
      </w:r>
      <w:r w:rsidR="00125D7E">
        <w:rPr>
          <w:rFonts w:ascii="MS Reference Sans Serif" w:hAnsi="MS Reference Sans Serif"/>
          <w:sz w:val="24"/>
          <w:szCs w:val="24"/>
        </w:rPr>
        <w:t>Guillermo Herrera Castaño</w:t>
      </w:r>
      <w:r w:rsidR="004B56E7" w:rsidRPr="00521DA8">
        <w:rPr>
          <w:rFonts w:ascii="MS Reference Sans Serif" w:hAnsi="MS Reference Sans Serif"/>
          <w:sz w:val="24"/>
          <w:szCs w:val="24"/>
        </w:rPr>
        <w:t>, a quien solicitó acompañamiento de su equipo de trabajo para agilizar estas obras.</w:t>
      </w:r>
    </w:p>
    <w:p w:rsidR="004B56E7" w:rsidRPr="00521DA8" w:rsidRDefault="004B56E7" w:rsidP="004B56E7">
      <w:pPr>
        <w:jc w:val="both"/>
        <w:rPr>
          <w:rFonts w:ascii="MS Reference Sans Serif" w:hAnsi="MS Reference Sans Serif"/>
          <w:sz w:val="24"/>
          <w:szCs w:val="24"/>
        </w:rPr>
      </w:pPr>
      <w:r w:rsidRPr="00521DA8">
        <w:rPr>
          <w:rFonts w:ascii="MS Reference Sans Serif" w:hAnsi="MS Reference Sans Serif"/>
          <w:sz w:val="24"/>
          <w:szCs w:val="24"/>
        </w:rPr>
        <w:t xml:space="preserve">“El </w:t>
      </w:r>
      <w:r w:rsidR="00575B2D">
        <w:rPr>
          <w:rFonts w:ascii="MS Reference Sans Serif" w:hAnsi="MS Reference Sans Serif"/>
          <w:sz w:val="24"/>
          <w:szCs w:val="24"/>
        </w:rPr>
        <w:t>vice</w:t>
      </w:r>
      <w:r w:rsidRPr="00521DA8">
        <w:rPr>
          <w:rFonts w:ascii="MS Reference Sans Serif" w:hAnsi="MS Reference Sans Serif"/>
          <w:sz w:val="24"/>
          <w:szCs w:val="24"/>
        </w:rPr>
        <w:t>ministro He</w:t>
      </w:r>
      <w:r w:rsidR="00575B2D">
        <w:rPr>
          <w:rFonts w:ascii="MS Reference Sans Serif" w:hAnsi="MS Reference Sans Serif"/>
          <w:sz w:val="24"/>
          <w:szCs w:val="24"/>
        </w:rPr>
        <w:t xml:space="preserve">rrera </w:t>
      </w:r>
      <w:r w:rsidRPr="00521DA8">
        <w:rPr>
          <w:rFonts w:ascii="MS Reference Sans Serif" w:hAnsi="MS Reference Sans Serif"/>
          <w:sz w:val="24"/>
          <w:szCs w:val="24"/>
        </w:rPr>
        <w:t>manifestó total disposición para que un equipo de su cartera acompañara y orientara de manera técnica el trabajo de proyección de nuestro POT, documento que tiene v</w:t>
      </w:r>
      <w:r w:rsidR="00575B2D">
        <w:rPr>
          <w:rFonts w:ascii="MS Reference Sans Serif" w:hAnsi="MS Reference Sans Serif"/>
          <w:sz w:val="24"/>
          <w:szCs w:val="24"/>
        </w:rPr>
        <w:t xml:space="preserve">igencia solo hasta el próximo </w:t>
      </w:r>
      <w:r w:rsidRPr="00521DA8">
        <w:rPr>
          <w:rFonts w:ascii="MS Reference Sans Serif" w:hAnsi="MS Reference Sans Serif"/>
          <w:sz w:val="24"/>
          <w:szCs w:val="24"/>
        </w:rPr>
        <w:t xml:space="preserve">año”, resaltó el mandatario local, es así, como en los </w:t>
      </w:r>
      <w:r w:rsidR="00575B2D">
        <w:rPr>
          <w:rFonts w:ascii="MS Reference Sans Serif" w:hAnsi="MS Reference Sans Serif"/>
          <w:sz w:val="24"/>
          <w:szCs w:val="24"/>
        </w:rPr>
        <w:t xml:space="preserve">siguientes </w:t>
      </w:r>
      <w:r w:rsidRPr="00521DA8">
        <w:rPr>
          <w:rFonts w:ascii="MS Reference Sans Serif" w:hAnsi="MS Reference Sans Serif"/>
          <w:sz w:val="24"/>
          <w:szCs w:val="24"/>
        </w:rPr>
        <w:t xml:space="preserve"> días se contará con la visita de la comitiva de este Ministerio para iniciar las labores indicadas.</w:t>
      </w:r>
    </w:p>
    <w:p w:rsidR="004B56E7" w:rsidRPr="00521DA8" w:rsidRDefault="004B56E7" w:rsidP="004B56E7">
      <w:pPr>
        <w:jc w:val="both"/>
        <w:rPr>
          <w:rFonts w:ascii="MS Reference Sans Serif" w:hAnsi="MS Reference Sans Serif"/>
          <w:sz w:val="24"/>
          <w:szCs w:val="24"/>
        </w:rPr>
      </w:pPr>
      <w:r w:rsidRPr="00521DA8">
        <w:rPr>
          <w:rFonts w:ascii="MS Reference Sans Serif" w:hAnsi="MS Reference Sans Serif"/>
          <w:sz w:val="24"/>
          <w:szCs w:val="24"/>
        </w:rPr>
        <w:t>En cuanto al proyecto de la Planta de Tratamiento de Aguas Residuales –PTAR-</w:t>
      </w:r>
      <w:r w:rsidR="002A674F">
        <w:rPr>
          <w:rFonts w:ascii="MS Reference Sans Serif" w:hAnsi="MS Reference Sans Serif"/>
          <w:sz w:val="24"/>
          <w:szCs w:val="24"/>
        </w:rPr>
        <w:t xml:space="preserve"> </w:t>
      </w:r>
      <w:r w:rsidRPr="00521DA8">
        <w:rPr>
          <w:rFonts w:ascii="MS Reference Sans Serif" w:hAnsi="MS Reference Sans Serif"/>
          <w:sz w:val="24"/>
          <w:szCs w:val="24"/>
        </w:rPr>
        <w:t xml:space="preserve">es necesario indicar que ya se cuenta con 8 mil millones de pesos de los 33 mil millones de pesos que requiere la totalidad de la obra, “esta es una iniciativa bien recibida por parte del Gobierno Nacional y del Ministerio de Vivienda, teniendo en cuenta que con ella se descontaminaría y recuperaría el río Cauca, en tanto tendremos la colaboración según lo establecido con el </w:t>
      </w:r>
      <w:r w:rsidR="002A674F">
        <w:rPr>
          <w:rFonts w:ascii="MS Reference Sans Serif" w:hAnsi="MS Reference Sans Serif"/>
          <w:sz w:val="24"/>
          <w:szCs w:val="24"/>
        </w:rPr>
        <w:t>vicem</w:t>
      </w:r>
      <w:r w:rsidRPr="00521DA8">
        <w:rPr>
          <w:rFonts w:ascii="MS Reference Sans Serif" w:hAnsi="MS Reference Sans Serif"/>
          <w:sz w:val="24"/>
          <w:szCs w:val="24"/>
        </w:rPr>
        <w:t>inistro”, dijo el alcalde Fuentes.</w:t>
      </w:r>
    </w:p>
    <w:p w:rsidR="004B56E7" w:rsidRPr="00AB0F24" w:rsidRDefault="004B56E7" w:rsidP="004B56E7">
      <w:pPr>
        <w:jc w:val="both"/>
        <w:rPr>
          <w:rFonts w:ascii="MS Reference Sans Serif" w:hAnsi="MS Reference Sans Serif"/>
        </w:rPr>
      </w:pPr>
      <w:r w:rsidRPr="00521DA8">
        <w:rPr>
          <w:rFonts w:ascii="MS Reference Sans Serif" w:hAnsi="MS Reference Sans Serif"/>
          <w:sz w:val="24"/>
          <w:szCs w:val="24"/>
        </w:rPr>
        <w:t>En esta oportunidad también se presentó la solicitud de nuevos recursos para continuar con la segunda fase de reposición  de redes de acueducto y alcantarillado, “la inversión al momento es de 25 mil millones de pesos, pero este proyecto requiere 75  mil millones de pesos y estamos gestionándolos ante el gobierno central”, concluy</w:t>
      </w:r>
      <w:r w:rsidR="002A674F">
        <w:rPr>
          <w:rFonts w:ascii="MS Reference Sans Serif" w:hAnsi="MS Reference Sans Serif"/>
          <w:sz w:val="24"/>
          <w:szCs w:val="24"/>
        </w:rPr>
        <w:t>ó</w:t>
      </w:r>
      <w:r w:rsidRPr="00521DA8">
        <w:rPr>
          <w:rFonts w:ascii="MS Reference Sans Serif" w:hAnsi="MS Reference Sans Serif"/>
          <w:sz w:val="24"/>
          <w:szCs w:val="24"/>
        </w:rPr>
        <w:t xml:space="preserve"> el burgomaestre</w:t>
      </w:r>
      <w:r w:rsidRPr="00AB0F24">
        <w:rPr>
          <w:rFonts w:ascii="MS Reference Sans Serif" w:hAnsi="MS Reference Sans Serif"/>
        </w:rPr>
        <w:t>.</w:t>
      </w:r>
    </w:p>
    <w:p w:rsidR="00383063" w:rsidRDefault="00383063" w:rsidP="00374D92">
      <w:pPr>
        <w:jc w:val="center"/>
        <w:rPr>
          <w:rFonts w:ascii="MS Reference Sans Serif" w:hAnsi="MS Reference Sans Serif"/>
          <w:b/>
          <w:sz w:val="30"/>
          <w:szCs w:val="30"/>
        </w:rPr>
      </w:pPr>
    </w:p>
    <w:p w:rsidR="00416BF9" w:rsidRDefault="003209AB" w:rsidP="00374D92">
      <w:pPr>
        <w:jc w:val="center"/>
        <w:rPr>
          <w:rFonts w:ascii="MS Reference Sans Serif" w:hAnsi="MS Reference Sans Serif"/>
          <w:b/>
          <w:sz w:val="30"/>
          <w:szCs w:val="30"/>
        </w:rPr>
      </w:pPr>
      <w:r>
        <w:rPr>
          <w:rFonts w:ascii="MS Reference Sans Serif" w:hAnsi="MS Reference Sans Serif"/>
          <w:b/>
          <w:sz w:val="30"/>
          <w:szCs w:val="30"/>
        </w:rPr>
        <w:t>Alcalde resalta la labor de los bomberos de Popayán</w:t>
      </w:r>
    </w:p>
    <w:p w:rsidR="003209AB" w:rsidRDefault="003209AB" w:rsidP="001007D4">
      <w:pPr>
        <w:jc w:val="both"/>
        <w:rPr>
          <w:rFonts w:ascii="MS Reference Sans Serif" w:hAnsi="MS Reference Sans Serif"/>
          <w:sz w:val="24"/>
          <w:szCs w:val="24"/>
        </w:rPr>
      </w:pPr>
      <w:r>
        <w:rPr>
          <w:rFonts w:ascii="MS Reference Sans Serif" w:hAnsi="MS Reference Sans Serif"/>
          <w:sz w:val="24"/>
          <w:szCs w:val="24"/>
        </w:rPr>
        <w:t xml:space="preserve">Con un saludo de felicitación y el respaldo total al </w:t>
      </w:r>
      <w:r w:rsidR="00FC114C" w:rsidRPr="00FC114C">
        <w:rPr>
          <w:rFonts w:ascii="MS Reference Sans Serif" w:hAnsi="MS Reference Sans Serif"/>
          <w:sz w:val="24"/>
          <w:szCs w:val="24"/>
        </w:rPr>
        <w:t>Benemérito Cuerpo de Bomberos Voluntarios de Popayán</w:t>
      </w:r>
      <w:r w:rsidR="00FC114C">
        <w:rPr>
          <w:rFonts w:ascii="MS Reference Sans Serif" w:hAnsi="MS Reference Sans Serif"/>
          <w:sz w:val="24"/>
          <w:szCs w:val="24"/>
        </w:rPr>
        <w:t xml:space="preserve">, el alcalde Francisco Fuentes Meneses </w:t>
      </w:r>
      <w:r w:rsidR="00230AE5">
        <w:rPr>
          <w:rFonts w:ascii="MS Reference Sans Serif" w:hAnsi="MS Reference Sans Serif"/>
          <w:sz w:val="24"/>
          <w:szCs w:val="24"/>
        </w:rPr>
        <w:t>reconoce el Día Nacional de</w:t>
      </w:r>
      <w:r w:rsidR="00B14D49">
        <w:rPr>
          <w:rFonts w:ascii="MS Reference Sans Serif" w:hAnsi="MS Reference Sans Serif"/>
          <w:sz w:val="24"/>
          <w:szCs w:val="24"/>
        </w:rPr>
        <w:t>l</w:t>
      </w:r>
      <w:r w:rsidR="00230AE5">
        <w:rPr>
          <w:rFonts w:ascii="MS Reference Sans Serif" w:hAnsi="MS Reference Sans Serif"/>
          <w:sz w:val="24"/>
          <w:szCs w:val="24"/>
        </w:rPr>
        <w:t xml:space="preserve"> Bombero</w:t>
      </w:r>
      <w:r w:rsidR="00B14D49">
        <w:rPr>
          <w:rFonts w:ascii="MS Reference Sans Serif" w:hAnsi="MS Reference Sans Serif"/>
          <w:sz w:val="24"/>
          <w:szCs w:val="24"/>
        </w:rPr>
        <w:t xml:space="preserve"> Colombiano como </w:t>
      </w:r>
      <w:r w:rsidR="00230AE5">
        <w:rPr>
          <w:rFonts w:ascii="MS Reference Sans Serif" w:hAnsi="MS Reference Sans Serif"/>
          <w:sz w:val="24"/>
          <w:szCs w:val="24"/>
        </w:rPr>
        <w:t xml:space="preserve">una fecha </w:t>
      </w:r>
      <w:r w:rsidR="00230AE5" w:rsidRPr="00230AE5">
        <w:rPr>
          <w:rFonts w:ascii="MS Reference Sans Serif" w:hAnsi="MS Reference Sans Serif"/>
          <w:sz w:val="24"/>
          <w:szCs w:val="24"/>
        </w:rPr>
        <w:lastRenderedPageBreak/>
        <w:t>memorable</w:t>
      </w:r>
      <w:r w:rsidR="00230AE5">
        <w:rPr>
          <w:rFonts w:ascii="MS Reference Sans Serif" w:hAnsi="MS Reference Sans Serif"/>
          <w:sz w:val="24"/>
          <w:szCs w:val="24"/>
        </w:rPr>
        <w:t xml:space="preserve"> para </w:t>
      </w:r>
      <w:r w:rsidR="00230AE5" w:rsidRPr="00230AE5">
        <w:rPr>
          <w:rFonts w:ascii="MS Reference Sans Serif" w:hAnsi="MS Reference Sans Serif"/>
          <w:sz w:val="24"/>
          <w:szCs w:val="24"/>
        </w:rPr>
        <w:t xml:space="preserve">la noble labor que realizan con carisma y carácter </w:t>
      </w:r>
      <w:r w:rsidR="00B14D49">
        <w:rPr>
          <w:rFonts w:ascii="MS Reference Sans Serif" w:hAnsi="MS Reference Sans Serif"/>
          <w:sz w:val="24"/>
          <w:szCs w:val="24"/>
        </w:rPr>
        <w:t>personas abnegadas</w:t>
      </w:r>
      <w:r w:rsidR="00F956C4">
        <w:rPr>
          <w:rFonts w:ascii="MS Reference Sans Serif" w:hAnsi="MS Reference Sans Serif"/>
          <w:sz w:val="24"/>
          <w:szCs w:val="24"/>
        </w:rPr>
        <w:t xml:space="preserve"> que </w:t>
      </w:r>
      <w:r w:rsidR="00230AE5" w:rsidRPr="00230AE5">
        <w:rPr>
          <w:rFonts w:ascii="MS Reference Sans Serif" w:hAnsi="MS Reference Sans Serif"/>
          <w:sz w:val="24"/>
          <w:szCs w:val="24"/>
        </w:rPr>
        <w:t>presta</w:t>
      </w:r>
      <w:r w:rsidR="00F956C4">
        <w:rPr>
          <w:rFonts w:ascii="MS Reference Sans Serif" w:hAnsi="MS Reference Sans Serif"/>
          <w:sz w:val="24"/>
          <w:szCs w:val="24"/>
        </w:rPr>
        <w:t>n</w:t>
      </w:r>
      <w:r w:rsidR="00230AE5" w:rsidRPr="00230AE5">
        <w:rPr>
          <w:rFonts w:ascii="MS Reference Sans Serif" w:hAnsi="MS Reference Sans Serif"/>
          <w:sz w:val="24"/>
          <w:szCs w:val="24"/>
        </w:rPr>
        <w:t xml:space="preserve"> un servicio voluntario a la comunidad.</w:t>
      </w:r>
    </w:p>
    <w:p w:rsidR="008D571A" w:rsidRPr="00262A76" w:rsidRDefault="004578DA" w:rsidP="00B14D49">
      <w:pPr>
        <w:jc w:val="both"/>
        <w:rPr>
          <w:rFonts w:ascii="MS Reference Sans Serif" w:hAnsi="MS Reference Sans Serif"/>
          <w:sz w:val="24"/>
          <w:szCs w:val="24"/>
        </w:rPr>
      </w:pPr>
      <w:r>
        <w:rPr>
          <w:rFonts w:ascii="MS Reference Sans Serif" w:hAnsi="MS Reference Sans Serif"/>
          <w:noProof/>
          <w:sz w:val="24"/>
          <w:szCs w:val="24"/>
          <w:lang w:eastAsia="es-CO"/>
        </w:rPr>
        <w:drawing>
          <wp:anchor distT="0" distB="0" distL="114300" distR="114300" simplePos="0" relativeHeight="251677696" behindDoc="0" locked="0" layoutInCell="1" allowOverlap="1" wp14:anchorId="32DBB3E2" wp14:editId="3190B61A">
            <wp:simplePos x="0" y="0"/>
            <wp:positionH relativeFrom="column">
              <wp:posOffset>1970405</wp:posOffset>
            </wp:positionH>
            <wp:positionV relativeFrom="paragraph">
              <wp:posOffset>-510540</wp:posOffset>
            </wp:positionV>
            <wp:extent cx="3763010" cy="2506980"/>
            <wp:effectExtent l="0" t="0" r="8890" b="7620"/>
            <wp:wrapSquare wrapText="bothSides"/>
            <wp:docPr id="20" name="Imagen 20" descr="C:\Facebook\IMG_3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Facebook\IMG_327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63010" cy="2506980"/>
                    </a:xfrm>
                    <a:prstGeom prst="rect">
                      <a:avLst/>
                    </a:prstGeom>
                    <a:noFill/>
                    <a:ln>
                      <a:noFill/>
                    </a:ln>
                  </pic:spPr>
                </pic:pic>
              </a:graphicData>
            </a:graphic>
            <wp14:sizeRelH relativeFrom="page">
              <wp14:pctWidth>0</wp14:pctWidth>
            </wp14:sizeRelH>
            <wp14:sizeRelV relativeFrom="page">
              <wp14:pctHeight>0</wp14:pctHeight>
            </wp14:sizeRelV>
          </wp:anchor>
        </w:drawing>
      </w:r>
      <w:r w:rsidR="008D571A" w:rsidRPr="00F10235">
        <w:rPr>
          <w:rFonts w:ascii="MS Reference Sans Serif" w:hAnsi="MS Reference Sans Serif"/>
          <w:sz w:val="24"/>
          <w:szCs w:val="24"/>
        </w:rPr>
        <w:t>El 4 de octubre se institucionalizó como la fecha oficial por ser el día en que se firmó la Ley 322 de 1996, con la que se creó el Sistema Nacional de Bomberos de Colombia.</w:t>
      </w:r>
    </w:p>
    <w:p w:rsidR="00623798" w:rsidRDefault="00706C68" w:rsidP="001007D4">
      <w:pPr>
        <w:jc w:val="both"/>
        <w:rPr>
          <w:rFonts w:ascii="MS Reference Sans Serif" w:hAnsi="MS Reference Sans Serif"/>
          <w:sz w:val="24"/>
          <w:szCs w:val="24"/>
        </w:rPr>
      </w:pPr>
      <w:r>
        <w:rPr>
          <w:rFonts w:ascii="MS Reference Sans Serif" w:hAnsi="MS Reference Sans Serif"/>
          <w:noProof/>
          <w:sz w:val="24"/>
          <w:szCs w:val="24"/>
          <w:lang w:eastAsia="es-CO"/>
        </w:rPr>
        <w:drawing>
          <wp:anchor distT="0" distB="0" distL="114300" distR="114300" simplePos="0" relativeHeight="251678720" behindDoc="0" locked="0" layoutInCell="1" allowOverlap="1" wp14:anchorId="25326F90" wp14:editId="1AEEBA09">
            <wp:simplePos x="0" y="0"/>
            <wp:positionH relativeFrom="column">
              <wp:posOffset>-59055</wp:posOffset>
            </wp:positionH>
            <wp:positionV relativeFrom="paragraph">
              <wp:posOffset>1053465</wp:posOffset>
            </wp:positionV>
            <wp:extent cx="3535680" cy="2356485"/>
            <wp:effectExtent l="0" t="0" r="7620" b="5715"/>
            <wp:wrapSquare wrapText="bothSides"/>
            <wp:docPr id="1" name="Imagen 1" descr="C:\Facebook\IMG_3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acebook\IMG_316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35680" cy="2356485"/>
                    </a:xfrm>
                    <a:prstGeom prst="rect">
                      <a:avLst/>
                    </a:prstGeom>
                    <a:noFill/>
                    <a:ln>
                      <a:noFill/>
                    </a:ln>
                  </pic:spPr>
                </pic:pic>
              </a:graphicData>
            </a:graphic>
            <wp14:sizeRelH relativeFrom="page">
              <wp14:pctWidth>0</wp14:pctWidth>
            </wp14:sizeRelH>
            <wp14:sizeRelV relativeFrom="page">
              <wp14:pctHeight>0</wp14:pctHeight>
            </wp14:sizeRelV>
          </wp:anchor>
        </w:drawing>
      </w:r>
      <w:r w:rsidR="00B14D49">
        <w:rPr>
          <w:rFonts w:ascii="MS Reference Sans Serif" w:hAnsi="MS Reference Sans Serif"/>
          <w:sz w:val="24"/>
          <w:szCs w:val="24"/>
        </w:rPr>
        <w:t>Los bomberos</w:t>
      </w:r>
      <w:r w:rsidR="009D4D62" w:rsidRPr="009D4D62">
        <w:rPr>
          <w:rFonts w:ascii="MS Reference Sans Serif" w:hAnsi="MS Reference Sans Serif"/>
          <w:sz w:val="24"/>
          <w:szCs w:val="24"/>
        </w:rPr>
        <w:t xml:space="preserve"> desempeñan otras funciones, además de la prevención, control y extinción de los incendios. Están a cargo de la atención de incidentes, atención como paramédicos, salvamento de personas en casos de emergencia, rescates en montaña, rescates en inundaciones, asistencia y rescate en accidentes de tráfico, control de la prevención en la edificación, control de incidentes menores, remoción de panales de abejas y caídas de árboles, entre otras.</w:t>
      </w:r>
    </w:p>
    <w:p w:rsidR="00B14D49" w:rsidRDefault="00B14D49" w:rsidP="00B14D49">
      <w:pPr>
        <w:jc w:val="both"/>
        <w:rPr>
          <w:rFonts w:ascii="MS Reference Sans Serif" w:hAnsi="MS Reference Sans Serif"/>
          <w:sz w:val="24"/>
          <w:szCs w:val="24"/>
        </w:rPr>
      </w:pPr>
      <w:r w:rsidRPr="00B14D49">
        <w:rPr>
          <w:rFonts w:ascii="MS Reference Sans Serif" w:hAnsi="MS Reference Sans Serif"/>
          <w:sz w:val="24"/>
          <w:szCs w:val="24"/>
        </w:rPr>
        <w:t xml:space="preserve">Desde la administración municipal </w:t>
      </w:r>
      <w:r w:rsidR="00383063">
        <w:rPr>
          <w:rFonts w:ascii="MS Reference Sans Serif" w:hAnsi="MS Reference Sans Serif"/>
          <w:sz w:val="24"/>
          <w:szCs w:val="24"/>
        </w:rPr>
        <w:t xml:space="preserve">se apoya </w:t>
      </w:r>
      <w:r w:rsidR="000D2478">
        <w:rPr>
          <w:rFonts w:ascii="MS Reference Sans Serif" w:hAnsi="MS Reference Sans Serif"/>
          <w:sz w:val="24"/>
          <w:szCs w:val="24"/>
        </w:rPr>
        <w:t xml:space="preserve">el </w:t>
      </w:r>
      <w:r w:rsidRPr="00B14D49">
        <w:rPr>
          <w:rFonts w:ascii="MS Reference Sans Serif" w:hAnsi="MS Reference Sans Serif"/>
          <w:sz w:val="24"/>
          <w:szCs w:val="24"/>
        </w:rPr>
        <w:t xml:space="preserve">trabajo </w:t>
      </w:r>
      <w:r w:rsidR="000D2478">
        <w:rPr>
          <w:rFonts w:ascii="MS Reference Sans Serif" w:hAnsi="MS Reference Sans Serif"/>
          <w:sz w:val="24"/>
          <w:szCs w:val="24"/>
        </w:rPr>
        <w:t xml:space="preserve">de este equipo de voluntarios </w:t>
      </w:r>
      <w:r w:rsidRPr="00B14D49">
        <w:rPr>
          <w:rFonts w:ascii="MS Reference Sans Serif" w:hAnsi="MS Reference Sans Serif"/>
          <w:sz w:val="24"/>
          <w:szCs w:val="24"/>
        </w:rPr>
        <w:t>para que su labor se fortalezca.</w:t>
      </w:r>
    </w:p>
    <w:p w:rsidR="00706C68" w:rsidRPr="00706C68" w:rsidRDefault="00706C68" w:rsidP="00706C68">
      <w:pPr>
        <w:jc w:val="center"/>
        <w:rPr>
          <w:rFonts w:ascii="MS Reference Sans Serif" w:hAnsi="MS Reference Sans Serif"/>
          <w:b/>
          <w:sz w:val="30"/>
          <w:szCs w:val="30"/>
        </w:rPr>
      </w:pPr>
      <w:r w:rsidRPr="00706C68">
        <w:rPr>
          <w:rFonts w:ascii="MS Reference Sans Serif" w:hAnsi="MS Reference Sans Serif"/>
          <w:b/>
          <w:sz w:val="30"/>
          <w:szCs w:val="30"/>
        </w:rPr>
        <w:lastRenderedPageBreak/>
        <w:t xml:space="preserve">En Popayán se halló  la primera evidencia del mosquito Aedes </w:t>
      </w:r>
      <w:proofErr w:type="spellStart"/>
      <w:r w:rsidRPr="00706C68">
        <w:rPr>
          <w:rFonts w:ascii="MS Reference Sans Serif" w:hAnsi="MS Reference Sans Serif"/>
          <w:b/>
          <w:sz w:val="30"/>
          <w:szCs w:val="30"/>
        </w:rPr>
        <w:t>Albopictus</w:t>
      </w:r>
      <w:proofErr w:type="spellEnd"/>
      <w:r w:rsidRPr="00706C68">
        <w:rPr>
          <w:rFonts w:ascii="MS Reference Sans Serif" w:hAnsi="MS Reference Sans Serif"/>
          <w:b/>
          <w:sz w:val="30"/>
          <w:szCs w:val="30"/>
        </w:rPr>
        <w:t>, vector transmisor de dengue y de otras patologías</w:t>
      </w:r>
    </w:p>
    <w:p w:rsidR="00706C68" w:rsidRPr="00706C68" w:rsidRDefault="00706C68" w:rsidP="00706C68">
      <w:pPr>
        <w:jc w:val="both"/>
        <w:rPr>
          <w:rFonts w:ascii="MS Reference Sans Serif" w:hAnsi="MS Reference Sans Serif"/>
          <w:sz w:val="24"/>
          <w:szCs w:val="24"/>
        </w:rPr>
      </w:pPr>
      <w:r>
        <w:rPr>
          <w:noProof/>
          <w:lang w:eastAsia="es-CO"/>
        </w:rPr>
        <w:drawing>
          <wp:anchor distT="0" distB="0" distL="114300" distR="114300" simplePos="0" relativeHeight="251680768" behindDoc="0" locked="0" layoutInCell="1" allowOverlap="1" wp14:anchorId="192CB4CE" wp14:editId="6320F2F0">
            <wp:simplePos x="0" y="0"/>
            <wp:positionH relativeFrom="column">
              <wp:posOffset>3908425</wp:posOffset>
            </wp:positionH>
            <wp:positionV relativeFrom="paragraph">
              <wp:posOffset>37465</wp:posOffset>
            </wp:positionV>
            <wp:extent cx="1960245" cy="2392680"/>
            <wp:effectExtent l="0" t="0" r="1905" b="7620"/>
            <wp:wrapSquare wrapText="bothSides"/>
            <wp:docPr id="7" name="Imagen 1" descr="http://t1.gstatic.com/images?q=tbn:ANd9GcSLd5Fm92vLuyf-79uaWudz-WZ4CbGGVNpMVaQDvzWlwmkeuBvm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SLd5Fm92vLuyf-79uaWudz-WZ4CbGGVNpMVaQDvzWlwmkeuBvmKw"/>
                    <pic:cNvPicPr>
                      <a:picLocks noChangeAspect="1" noChangeArrowheads="1"/>
                    </pic:cNvPicPr>
                  </pic:nvPicPr>
                  <pic:blipFill>
                    <a:blip r:embed="rId14" cstate="print"/>
                    <a:srcRect/>
                    <a:stretch>
                      <a:fillRect/>
                    </a:stretch>
                  </pic:blipFill>
                  <pic:spPr bwMode="auto">
                    <a:xfrm>
                      <a:off x="0" y="0"/>
                      <a:ext cx="1960245" cy="2392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06C68">
        <w:rPr>
          <w:rFonts w:ascii="MS Reference Sans Serif" w:hAnsi="MS Reference Sans Serif"/>
          <w:sz w:val="24"/>
          <w:szCs w:val="24"/>
        </w:rPr>
        <w:t xml:space="preserve">En Popayán, fueron encontradas larvas del mosquito  Aedes </w:t>
      </w:r>
      <w:proofErr w:type="spellStart"/>
      <w:r w:rsidRPr="00706C68">
        <w:rPr>
          <w:rFonts w:ascii="MS Reference Sans Serif" w:hAnsi="MS Reference Sans Serif"/>
          <w:sz w:val="24"/>
          <w:szCs w:val="24"/>
        </w:rPr>
        <w:t>Albopictus</w:t>
      </w:r>
      <w:proofErr w:type="spellEnd"/>
      <w:r w:rsidRPr="00706C68">
        <w:rPr>
          <w:rFonts w:ascii="MS Reference Sans Serif" w:hAnsi="MS Reference Sans Serif"/>
          <w:sz w:val="24"/>
          <w:szCs w:val="24"/>
        </w:rPr>
        <w:t xml:space="preserve"> en la comuna seis, por el programa de Enfermedades Transmitidas por Vectores, ETV, de la Secretaría de Salud del </w:t>
      </w:r>
      <w:r w:rsidR="00DE327F">
        <w:rPr>
          <w:rFonts w:ascii="MS Reference Sans Serif" w:hAnsi="MS Reference Sans Serif"/>
          <w:sz w:val="24"/>
          <w:szCs w:val="24"/>
        </w:rPr>
        <w:t>m</w:t>
      </w:r>
      <w:r w:rsidRPr="00706C68">
        <w:rPr>
          <w:rFonts w:ascii="MS Reference Sans Serif" w:hAnsi="MS Reference Sans Serif"/>
          <w:sz w:val="24"/>
          <w:szCs w:val="24"/>
        </w:rPr>
        <w:t xml:space="preserve">unicipio, en cumplimiento de sus actividades de vigilancia entomológica, entre las que se encuentra el levantamiento del índice </w:t>
      </w:r>
      <w:proofErr w:type="spellStart"/>
      <w:r w:rsidRPr="00706C68">
        <w:rPr>
          <w:rFonts w:ascii="MS Reference Sans Serif" w:hAnsi="MS Reference Sans Serif"/>
          <w:sz w:val="24"/>
          <w:szCs w:val="24"/>
        </w:rPr>
        <w:t>aedico</w:t>
      </w:r>
      <w:proofErr w:type="spellEnd"/>
      <w:r w:rsidRPr="00706C68">
        <w:rPr>
          <w:rFonts w:ascii="MS Reference Sans Serif" w:hAnsi="MS Reference Sans Serif"/>
          <w:sz w:val="24"/>
          <w:szCs w:val="24"/>
        </w:rPr>
        <w:t xml:space="preserve"> que realiza de forma constante esta dependencia oficial, para prevenir el foco de contaminación de algunos vectores  que pueden producir el dengue al interior de las viviendas, en la ciudad.</w:t>
      </w:r>
    </w:p>
    <w:p w:rsidR="00706C68" w:rsidRPr="00706C68" w:rsidRDefault="00706C68" w:rsidP="00706C68">
      <w:pPr>
        <w:jc w:val="both"/>
        <w:rPr>
          <w:rFonts w:ascii="MS Reference Sans Serif" w:hAnsi="MS Reference Sans Serif"/>
          <w:sz w:val="24"/>
          <w:szCs w:val="24"/>
        </w:rPr>
      </w:pPr>
      <w:r w:rsidRPr="00AB50B7">
        <w:rPr>
          <w:rFonts w:ascii="Arial" w:hAnsi="Arial" w:cs="Arial"/>
          <w:noProof/>
          <w:sz w:val="28"/>
          <w:szCs w:val="28"/>
          <w:lang w:eastAsia="es-CO"/>
        </w:rPr>
        <w:drawing>
          <wp:anchor distT="0" distB="0" distL="114300" distR="114300" simplePos="0" relativeHeight="251682816" behindDoc="0" locked="0" layoutInCell="1" allowOverlap="1" wp14:anchorId="3EB49914" wp14:editId="31616B69">
            <wp:simplePos x="0" y="0"/>
            <wp:positionH relativeFrom="column">
              <wp:posOffset>3917950</wp:posOffset>
            </wp:positionH>
            <wp:positionV relativeFrom="paragraph">
              <wp:posOffset>97155</wp:posOffset>
            </wp:positionV>
            <wp:extent cx="1960245" cy="2606040"/>
            <wp:effectExtent l="0" t="0" r="1905" b="3810"/>
            <wp:wrapSquare wrapText="bothSides"/>
            <wp:docPr id="9" name="Imagen 3" descr="C:\Users\johanita\Desktop\FOTOS ETV\IMG00247-20130506-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anita\Desktop\FOTOS ETV\IMG00247-20130506-1005.jpg"/>
                    <pic:cNvPicPr>
                      <a:picLocks noChangeAspect="1" noChangeArrowheads="1"/>
                    </pic:cNvPicPr>
                  </pic:nvPicPr>
                  <pic:blipFill>
                    <a:blip r:embed="rId15" cstate="print"/>
                    <a:srcRect/>
                    <a:stretch>
                      <a:fillRect/>
                    </a:stretch>
                  </pic:blipFill>
                  <pic:spPr bwMode="auto">
                    <a:xfrm>
                      <a:off x="0" y="0"/>
                      <a:ext cx="1960245" cy="26060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06C68">
        <w:rPr>
          <w:rFonts w:ascii="MS Reference Sans Serif" w:hAnsi="MS Reference Sans Serif"/>
          <w:sz w:val="24"/>
          <w:szCs w:val="24"/>
        </w:rPr>
        <w:t xml:space="preserve">Aunque la función del mosquito Aedes </w:t>
      </w:r>
      <w:proofErr w:type="spellStart"/>
      <w:r w:rsidRPr="00706C68">
        <w:rPr>
          <w:rFonts w:ascii="MS Reference Sans Serif" w:hAnsi="MS Reference Sans Serif"/>
          <w:sz w:val="24"/>
          <w:szCs w:val="24"/>
        </w:rPr>
        <w:t>Albopictus</w:t>
      </w:r>
      <w:proofErr w:type="spellEnd"/>
      <w:r w:rsidRPr="00706C68">
        <w:rPr>
          <w:rFonts w:ascii="MS Reference Sans Serif" w:hAnsi="MS Reference Sans Serif"/>
          <w:sz w:val="24"/>
          <w:szCs w:val="24"/>
        </w:rPr>
        <w:t>, como vector en la transmisión del dengue se ha demostrado muy poco, es probable que en un futuro próximo llegue a ser un transmisor eficiente de dengue en Popayán, afirmó el coordinador del programa de Enfermedades Transmitidas por Vectores, ETV,  de la Secretaría de Salud de Popayán, Javier Andrés Palta.</w:t>
      </w:r>
    </w:p>
    <w:p w:rsidR="00706C68" w:rsidRPr="00706C68" w:rsidRDefault="00706C68" w:rsidP="00706C68">
      <w:pPr>
        <w:jc w:val="both"/>
        <w:rPr>
          <w:rFonts w:ascii="MS Reference Sans Serif" w:hAnsi="MS Reference Sans Serif"/>
          <w:sz w:val="24"/>
          <w:szCs w:val="24"/>
        </w:rPr>
      </w:pPr>
      <w:r w:rsidRPr="00706C68">
        <w:rPr>
          <w:rFonts w:ascii="MS Reference Sans Serif" w:hAnsi="MS Reference Sans Serif"/>
          <w:sz w:val="24"/>
          <w:szCs w:val="24"/>
        </w:rPr>
        <w:t xml:space="preserve">El funcionario indicó que el hallazgo de este insecto que se caracteriza por su coloración negra con ornamentación blanca en tórax y abdomen y patas con bandas negras, plantea nuevos desafíos para el control de esta patología, por lo cual la población debe tener una mayor participación en cuanto a la eliminación de los sitios </w:t>
      </w:r>
      <w:r w:rsidRPr="00706C68">
        <w:rPr>
          <w:rFonts w:ascii="MS Reference Sans Serif" w:hAnsi="MS Reference Sans Serif"/>
          <w:sz w:val="24"/>
          <w:szCs w:val="24"/>
        </w:rPr>
        <w:lastRenderedPageBreak/>
        <w:t>de cría naturales o artificiales a través de una limpieza a fondo de los elementos en desuso al interior de los hogares payaneses, entre ellos</w:t>
      </w:r>
      <w:r w:rsidR="00DE327F">
        <w:rPr>
          <w:rFonts w:ascii="MS Reference Sans Serif" w:hAnsi="MS Reference Sans Serif"/>
          <w:sz w:val="24"/>
          <w:szCs w:val="24"/>
        </w:rPr>
        <w:t>,</w:t>
      </w:r>
      <w:r w:rsidRPr="00706C68">
        <w:rPr>
          <w:rFonts w:ascii="MS Reference Sans Serif" w:hAnsi="MS Reference Sans Serif"/>
          <w:sz w:val="24"/>
          <w:szCs w:val="24"/>
        </w:rPr>
        <w:t xml:space="preserve"> llantas, botellas, envases, tapas y juguetes viejos.  </w:t>
      </w:r>
    </w:p>
    <w:p w:rsidR="00706C68" w:rsidRPr="00706C68" w:rsidRDefault="00706C68" w:rsidP="00706C68">
      <w:pPr>
        <w:jc w:val="both"/>
        <w:rPr>
          <w:rFonts w:ascii="MS Reference Sans Serif" w:hAnsi="MS Reference Sans Serif"/>
          <w:sz w:val="24"/>
          <w:szCs w:val="24"/>
        </w:rPr>
      </w:pPr>
      <w:r w:rsidRPr="00706C68">
        <w:rPr>
          <w:rFonts w:ascii="MS Reference Sans Serif" w:hAnsi="MS Reference Sans Serif"/>
          <w:sz w:val="24"/>
          <w:szCs w:val="24"/>
        </w:rPr>
        <w:t>Cabe señalar, que este reporte fue entregado por la Unidad Básica de Entomología de la Secretaría Departamental de Salud del Cauca, la cual confirmó el hallazgo.</w:t>
      </w:r>
      <w:bookmarkStart w:id="0" w:name="_GoBack"/>
      <w:bookmarkEnd w:id="0"/>
    </w:p>
    <w:p w:rsidR="00706C68" w:rsidRPr="00706C68" w:rsidRDefault="00706C68" w:rsidP="00706C68">
      <w:pPr>
        <w:jc w:val="both"/>
        <w:rPr>
          <w:rFonts w:ascii="MS Reference Sans Serif" w:hAnsi="MS Reference Sans Serif"/>
          <w:sz w:val="24"/>
          <w:szCs w:val="24"/>
        </w:rPr>
      </w:pPr>
    </w:p>
    <w:p w:rsidR="00A84AF5" w:rsidRDefault="00706C68" w:rsidP="00A84AF5">
      <w:pPr>
        <w:jc w:val="center"/>
        <w:rPr>
          <w:rFonts w:ascii="MS Reference Sans Serif" w:hAnsi="MS Reference Sans Serif"/>
          <w:b/>
          <w:sz w:val="30"/>
          <w:szCs w:val="30"/>
        </w:rPr>
      </w:pPr>
      <w:r>
        <w:rPr>
          <w:rFonts w:ascii="MS Reference Sans Serif" w:hAnsi="MS Reference Sans Serif"/>
          <w:noProof/>
          <w:sz w:val="24"/>
          <w:szCs w:val="24"/>
          <w:lang w:eastAsia="es-CO"/>
        </w:rPr>
        <w:drawing>
          <wp:anchor distT="0" distB="0" distL="114300" distR="114300" simplePos="0" relativeHeight="251671552" behindDoc="0" locked="0" layoutInCell="1" allowOverlap="1" wp14:anchorId="3212CFA2" wp14:editId="16B43A11">
            <wp:simplePos x="0" y="0"/>
            <wp:positionH relativeFrom="column">
              <wp:posOffset>76200</wp:posOffset>
            </wp:positionH>
            <wp:positionV relativeFrom="paragraph">
              <wp:posOffset>417195</wp:posOffset>
            </wp:positionV>
            <wp:extent cx="2790190" cy="1859280"/>
            <wp:effectExtent l="0" t="0" r="0" b="7620"/>
            <wp:wrapSquare wrapText="bothSides"/>
            <wp:docPr id="8" name="Imagen 8" descr="C:\Facebook\IMG_2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acebook\IMG_233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0190" cy="1859280"/>
                    </a:xfrm>
                    <a:prstGeom prst="rect">
                      <a:avLst/>
                    </a:prstGeom>
                    <a:noFill/>
                    <a:ln>
                      <a:noFill/>
                    </a:ln>
                  </pic:spPr>
                </pic:pic>
              </a:graphicData>
            </a:graphic>
            <wp14:sizeRelH relativeFrom="page">
              <wp14:pctWidth>0</wp14:pctWidth>
            </wp14:sizeRelH>
            <wp14:sizeRelV relativeFrom="page">
              <wp14:pctHeight>0</wp14:pctHeight>
            </wp14:sizeRelV>
          </wp:anchor>
        </w:drawing>
      </w:r>
      <w:r w:rsidR="00A84AF5">
        <w:rPr>
          <w:rFonts w:ascii="MS Reference Sans Serif" w:hAnsi="MS Reference Sans Serif"/>
          <w:b/>
          <w:sz w:val="30"/>
          <w:szCs w:val="30"/>
        </w:rPr>
        <w:t>Construcción de pavimento en las obras de la calle 13</w:t>
      </w:r>
    </w:p>
    <w:p w:rsidR="00706C68" w:rsidRDefault="00706C68" w:rsidP="00A84AF5">
      <w:pPr>
        <w:jc w:val="both"/>
        <w:rPr>
          <w:rFonts w:ascii="MS Reference Sans Serif" w:hAnsi="MS Reference Sans Serif"/>
          <w:sz w:val="24"/>
          <w:szCs w:val="24"/>
        </w:rPr>
      </w:pPr>
      <w:r>
        <w:rPr>
          <w:rFonts w:ascii="MS Reference Sans Serif" w:hAnsi="MS Reference Sans Serif"/>
          <w:noProof/>
          <w:sz w:val="24"/>
          <w:szCs w:val="24"/>
          <w:lang w:eastAsia="es-CO"/>
        </w:rPr>
        <w:drawing>
          <wp:anchor distT="0" distB="0" distL="114300" distR="114300" simplePos="0" relativeHeight="251672576" behindDoc="0" locked="0" layoutInCell="1" allowOverlap="1" wp14:anchorId="45003A1F" wp14:editId="34C28CE8">
            <wp:simplePos x="0" y="0"/>
            <wp:positionH relativeFrom="column">
              <wp:posOffset>-2902585</wp:posOffset>
            </wp:positionH>
            <wp:positionV relativeFrom="paragraph">
              <wp:posOffset>2065020</wp:posOffset>
            </wp:positionV>
            <wp:extent cx="2788920" cy="1858645"/>
            <wp:effectExtent l="0" t="0" r="0" b="8255"/>
            <wp:wrapSquare wrapText="bothSides"/>
            <wp:docPr id="11" name="Imagen 11" descr="C:\Facebook\IMG_2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acebook\IMG_233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8920" cy="18586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Reference Sans Serif" w:hAnsi="MS Reference Sans Serif"/>
          <w:noProof/>
          <w:sz w:val="24"/>
          <w:szCs w:val="24"/>
          <w:lang w:eastAsia="es-CO"/>
        </w:rPr>
        <w:drawing>
          <wp:anchor distT="0" distB="0" distL="114300" distR="114300" simplePos="0" relativeHeight="251673600" behindDoc="0" locked="0" layoutInCell="1" allowOverlap="1" wp14:anchorId="4F40AB80" wp14:editId="7F002E61">
            <wp:simplePos x="0" y="0"/>
            <wp:positionH relativeFrom="column">
              <wp:posOffset>15875</wp:posOffset>
            </wp:positionH>
            <wp:positionV relativeFrom="paragraph">
              <wp:posOffset>17145</wp:posOffset>
            </wp:positionV>
            <wp:extent cx="2778760" cy="1852295"/>
            <wp:effectExtent l="0" t="0" r="2540" b="0"/>
            <wp:wrapSquare wrapText="bothSides"/>
            <wp:docPr id="13" name="Imagen 13" descr="C:\Facebook\IMG_2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acebook\IMG_230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8760" cy="1852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4AF5" w:rsidRPr="00A84AF5" w:rsidRDefault="00F65559" w:rsidP="00A84AF5">
      <w:pPr>
        <w:jc w:val="both"/>
        <w:rPr>
          <w:rFonts w:ascii="MS Reference Sans Serif" w:hAnsi="MS Reference Sans Serif"/>
          <w:sz w:val="24"/>
          <w:szCs w:val="24"/>
        </w:rPr>
      </w:pPr>
      <w:r>
        <w:rPr>
          <w:rFonts w:ascii="MS Reference Sans Serif" w:hAnsi="MS Reference Sans Serif"/>
          <w:sz w:val="24"/>
          <w:szCs w:val="24"/>
        </w:rPr>
        <w:t>Las obras del tramo 2</w:t>
      </w:r>
      <w:r w:rsidR="00B629F5">
        <w:rPr>
          <w:rFonts w:ascii="MS Reference Sans Serif" w:hAnsi="MS Reference Sans Serif"/>
          <w:sz w:val="24"/>
          <w:szCs w:val="24"/>
        </w:rPr>
        <w:t>A</w:t>
      </w:r>
      <w:r>
        <w:rPr>
          <w:rFonts w:ascii="MS Reference Sans Serif" w:hAnsi="MS Reference Sans Serif"/>
          <w:sz w:val="24"/>
          <w:szCs w:val="24"/>
        </w:rPr>
        <w:t>, c</w:t>
      </w:r>
      <w:r w:rsidR="00A84AF5" w:rsidRPr="00A84AF5">
        <w:rPr>
          <w:rFonts w:ascii="MS Reference Sans Serif" w:hAnsi="MS Reference Sans Serif"/>
          <w:sz w:val="24"/>
          <w:szCs w:val="24"/>
        </w:rPr>
        <w:t xml:space="preserve">orrespondientes a la </w:t>
      </w:r>
      <w:r>
        <w:rPr>
          <w:rFonts w:ascii="MS Reference Sans Serif" w:hAnsi="MS Reference Sans Serif"/>
          <w:sz w:val="24"/>
          <w:szCs w:val="24"/>
        </w:rPr>
        <w:t>c</w:t>
      </w:r>
      <w:r w:rsidR="00A84AF5" w:rsidRPr="00A84AF5">
        <w:rPr>
          <w:rFonts w:ascii="MS Reference Sans Serif" w:hAnsi="MS Reference Sans Serif"/>
          <w:sz w:val="24"/>
          <w:szCs w:val="24"/>
        </w:rPr>
        <w:t>alle 13 entre carreras 3 y 6</w:t>
      </w:r>
      <w:r w:rsidR="00B629F5">
        <w:rPr>
          <w:rFonts w:ascii="MS Reference Sans Serif" w:hAnsi="MS Reference Sans Serif"/>
          <w:sz w:val="24"/>
          <w:szCs w:val="24"/>
        </w:rPr>
        <w:t xml:space="preserve"> ya cuentan con la </w:t>
      </w:r>
      <w:r w:rsidR="00A84AF5" w:rsidRPr="00A84AF5">
        <w:rPr>
          <w:rFonts w:ascii="MS Reference Sans Serif" w:hAnsi="MS Reference Sans Serif"/>
          <w:sz w:val="24"/>
          <w:szCs w:val="24"/>
        </w:rPr>
        <w:t>sub</w:t>
      </w:r>
      <w:r w:rsidR="00C63AA8">
        <w:rPr>
          <w:rFonts w:ascii="MS Reference Sans Serif" w:hAnsi="MS Reference Sans Serif"/>
          <w:sz w:val="24"/>
          <w:szCs w:val="24"/>
        </w:rPr>
        <w:t>-b</w:t>
      </w:r>
      <w:r w:rsidR="00A84AF5" w:rsidRPr="00A84AF5">
        <w:rPr>
          <w:rFonts w:ascii="MS Reference Sans Serif" w:hAnsi="MS Reference Sans Serif"/>
          <w:sz w:val="24"/>
          <w:szCs w:val="24"/>
        </w:rPr>
        <w:t xml:space="preserve">ase, excepto la intercepción del cruce de la </w:t>
      </w:r>
      <w:r w:rsidR="00B629F5">
        <w:rPr>
          <w:rFonts w:ascii="MS Reference Sans Serif" w:hAnsi="MS Reference Sans Serif"/>
          <w:sz w:val="24"/>
          <w:szCs w:val="24"/>
        </w:rPr>
        <w:t>carrera 3 y c</w:t>
      </w:r>
      <w:r w:rsidR="00A84AF5" w:rsidRPr="00A84AF5">
        <w:rPr>
          <w:rFonts w:ascii="MS Reference Sans Serif" w:hAnsi="MS Reference Sans Serif"/>
          <w:sz w:val="24"/>
          <w:szCs w:val="24"/>
        </w:rPr>
        <w:t>alle 13</w:t>
      </w:r>
      <w:r w:rsidR="00B629F5">
        <w:rPr>
          <w:rFonts w:ascii="MS Reference Sans Serif" w:hAnsi="MS Reference Sans Serif"/>
          <w:sz w:val="24"/>
          <w:szCs w:val="24"/>
        </w:rPr>
        <w:t xml:space="preserve">, donde se </w:t>
      </w:r>
      <w:r w:rsidR="00A84AF5" w:rsidRPr="00A84AF5">
        <w:rPr>
          <w:rFonts w:ascii="MS Reference Sans Serif" w:hAnsi="MS Reference Sans Serif"/>
          <w:sz w:val="24"/>
          <w:szCs w:val="24"/>
        </w:rPr>
        <w:t>realizan</w:t>
      </w:r>
      <w:r w:rsidR="00B629F5">
        <w:rPr>
          <w:rFonts w:ascii="MS Reference Sans Serif" w:hAnsi="MS Reference Sans Serif"/>
          <w:sz w:val="24"/>
          <w:szCs w:val="24"/>
        </w:rPr>
        <w:t xml:space="preserve"> </w:t>
      </w:r>
      <w:r w:rsidR="00A84AF5" w:rsidRPr="00A84AF5">
        <w:rPr>
          <w:rFonts w:ascii="MS Reference Sans Serif" w:hAnsi="MS Reference Sans Serif"/>
          <w:sz w:val="24"/>
          <w:szCs w:val="24"/>
        </w:rPr>
        <w:t>ajustes necesarios para la adecuación de redes de servicios públicos.</w:t>
      </w:r>
    </w:p>
    <w:p w:rsidR="00A84AF5" w:rsidRPr="00A84AF5" w:rsidRDefault="00A84AF5" w:rsidP="00A84AF5">
      <w:pPr>
        <w:jc w:val="both"/>
        <w:rPr>
          <w:rFonts w:ascii="MS Reference Sans Serif" w:hAnsi="MS Reference Sans Serif"/>
          <w:sz w:val="24"/>
          <w:szCs w:val="24"/>
        </w:rPr>
      </w:pPr>
      <w:r w:rsidRPr="00A84AF5">
        <w:rPr>
          <w:rFonts w:ascii="MS Reference Sans Serif" w:hAnsi="MS Reference Sans Serif"/>
          <w:sz w:val="24"/>
          <w:szCs w:val="24"/>
        </w:rPr>
        <w:lastRenderedPageBreak/>
        <w:t xml:space="preserve">Donde se encuentra la sub-base instalada, se inició el proceso de fundición de losa de pavimento para la vía que corresponde desde la </w:t>
      </w:r>
      <w:r w:rsidR="00B629F5">
        <w:rPr>
          <w:rFonts w:ascii="MS Reference Sans Serif" w:hAnsi="MS Reference Sans Serif"/>
          <w:sz w:val="24"/>
          <w:szCs w:val="24"/>
        </w:rPr>
        <w:t>carrera 4 hacia la carrera 3</w:t>
      </w:r>
      <w:r w:rsidR="00C63AA8">
        <w:rPr>
          <w:rFonts w:ascii="MS Reference Sans Serif" w:hAnsi="MS Reference Sans Serif"/>
          <w:sz w:val="24"/>
          <w:szCs w:val="24"/>
        </w:rPr>
        <w:t xml:space="preserve"> y </w:t>
      </w:r>
      <w:r w:rsidR="00B629F5">
        <w:rPr>
          <w:rFonts w:ascii="MS Reference Sans Serif" w:hAnsi="MS Reference Sans Serif"/>
          <w:sz w:val="24"/>
          <w:szCs w:val="24"/>
        </w:rPr>
        <w:t>de la c</w:t>
      </w:r>
      <w:r w:rsidRPr="00A84AF5">
        <w:rPr>
          <w:rFonts w:ascii="MS Reference Sans Serif" w:hAnsi="MS Reference Sans Serif"/>
          <w:sz w:val="24"/>
          <w:szCs w:val="24"/>
        </w:rPr>
        <w:t xml:space="preserve">arrera 4 a la </w:t>
      </w:r>
      <w:r w:rsidR="00B629F5">
        <w:rPr>
          <w:rFonts w:ascii="MS Reference Sans Serif" w:hAnsi="MS Reference Sans Serif"/>
          <w:sz w:val="24"/>
          <w:szCs w:val="24"/>
        </w:rPr>
        <w:t>c</w:t>
      </w:r>
      <w:r w:rsidRPr="00A84AF5">
        <w:rPr>
          <w:rFonts w:ascii="MS Reference Sans Serif" w:hAnsi="MS Reference Sans Serif"/>
          <w:sz w:val="24"/>
          <w:szCs w:val="24"/>
        </w:rPr>
        <w:t>arrera 5 est</w:t>
      </w:r>
      <w:r w:rsidR="00C63AA8">
        <w:rPr>
          <w:rFonts w:ascii="MS Reference Sans Serif" w:hAnsi="MS Reference Sans Serif"/>
          <w:sz w:val="24"/>
          <w:szCs w:val="24"/>
        </w:rPr>
        <w:t>á</w:t>
      </w:r>
      <w:r w:rsidRPr="00A84AF5">
        <w:rPr>
          <w:rFonts w:ascii="MS Reference Sans Serif" w:hAnsi="MS Reference Sans Serif"/>
          <w:sz w:val="24"/>
          <w:szCs w:val="24"/>
        </w:rPr>
        <w:t xml:space="preserve"> fundida completamente</w:t>
      </w:r>
      <w:r w:rsidR="00C63AA8">
        <w:rPr>
          <w:rFonts w:ascii="MS Reference Sans Serif" w:hAnsi="MS Reference Sans Serif"/>
          <w:sz w:val="24"/>
          <w:szCs w:val="24"/>
        </w:rPr>
        <w:t xml:space="preserve">, </w:t>
      </w:r>
      <w:r w:rsidRPr="00A84AF5">
        <w:rPr>
          <w:rFonts w:ascii="MS Reference Sans Serif" w:hAnsi="MS Reference Sans Serif"/>
          <w:sz w:val="24"/>
          <w:szCs w:val="24"/>
        </w:rPr>
        <w:t xml:space="preserve">en este momento se trabaja </w:t>
      </w:r>
      <w:r w:rsidR="00C63AA8">
        <w:rPr>
          <w:rFonts w:ascii="MS Reference Sans Serif" w:hAnsi="MS Reference Sans Serif"/>
          <w:sz w:val="24"/>
          <w:szCs w:val="24"/>
        </w:rPr>
        <w:t xml:space="preserve">sobre </w:t>
      </w:r>
      <w:r w:rsidR="00A15938">
        <w:rPr>
          <w:rFonts w:ascii="MS Reference Sans Serif" w:hAnsi="MS Reference Sans Serif"/>
          <w:sz w:val="24"/>
          <w:szCs w:val="24"/>
        </w:rPr>
        <w:t>la c</w:t>
      </w:r>
      <w:r w:rsidRPr="00A84AF5">
        <w:rPr>
          <w:rFonts w:ascii="MS Reference Sans Serif" w:hAnsi="MS Reference Sans Serif"/>
          <w:sz w:val="24"/>
          <w:szCs w:val="24"/>
        </w:rPr>
        <w:t xml:space="preserve">arrera 5 hacia la </w:t>
      </w:r>
      <w:r w:rsidR="00A15938">
        <w:rPr>
          <w:rFonts w:ascii="MS Reference Sans Serif" w:hAnsi="MS Reference Sans Serif"/>
          <w:sz w:val="24"/>
          <w:szCs w:val="24"/>
        </w:rPr>
        <w:t>c</w:t>
      </w:r>
      <w:r w:rsidRPr="00A84AF5">
        <w:rPr>
          <w:rFonts w:ascii="MS Reference Sans Serif" w:hAnsi="MS Reference Sans Serif"/>
          <w:sz w:val="24"/>
          <w:szCs w:val="24"/>
        </w:rPr>
        <w:t xml:space="preserve">arrera 6, donde hay un tramo fundido y se </w:t>
      </w:r>
      <w:r w:rsidR="00A15938">
        <w:rPr>
          <w:rFonts w:ascii="MS Reference Sans Serif" w:hAnsi="MS Reference Sans Serif"/>
          <w:sz w:val="24"/>
          <w:szCs w:val="24"/>
        </w:rPr>
        <w:t xml:space="preserve">pone </w:t>
      </w:r>
      <w:r w:rsidRPr="00A84AF5">
        <w:rPr>
          <w:rFonts w:ascii="MS Reference Sans Serif" w:hAnsi="MS Reference Sans Serif"/>
          <w:sz w:val="24"/>
          <w:szCs w:val="24"/>
        </w:rPr>
        <w:t>la formaleta para fundición del otro carril.</w:t>
      </w:r>
    </w:p>
    <w:p w:rsidR="00A84AF5" w:rsidRPr="00A84AF5" w:rsidRDefault="00A84AF5" w:rsidP="00A84AF5">
      <w:pPr>
        <w:jc w:val="both"/>
        <w:rPr>
          <w:rFonts w:ascii="MS Reference Sans Serif" w:hAnsi="MS Reference Sans Serif"/>
          <w:sz w:val="24"/>
          <w:szCs w:val="24"/>
        </w:rPr>
      </w:pPr>
      <w:r w:rsidRPr="00A84AF5">
        <w:rPr>
          <w:rFonts w:ascii="MS Reference Sans Serif" w:hAnsi="MS Reference Sans Serif"/>
          <w:sz w:val="24"/>
          <w:szCs w:val="24"/>
        </w:rPr>
        <w:t>Terminado este proceso</w:t>
      </w:r>
      <w:r w:rsidR="00A15938">
        <w:rPr>
          <w:rFonts w:ascii="MS Reference Sans Serif" w:hAnsi="MS Reference Sans Serif"/>
          <w:sz w:val="24"/>
          <w:szCs w:val="24"/>
        </w:rPr>
        <w:t xml:space="preserve">, comenzará </w:t>
      </w:r>
      <w:r w:rsidRPr="00A84AF5">
        <w:rPr>
          <w:rFonts w:ascii="MS Reference Sans Serif" w:hAnsi="MS Reference Sans Serif"/>
          <w:sz w:val="24"/>
          <w:szCs w:val="24"/>
        </w:rPr>
        <w:t>la c</w:t>
      </w:r>
      <w:r w:rsidR="00A15938">
        <w:rPr>
          <w:rFonts w:ascii="MS Reference Sans Serif" w:hAnsi="MS Reference Sans Serif"/>
          <w:sz w:val="24"/>
          <w:szCs w:val="24"/>
        </w:rPr>
        <w:t xml:space="preserve">onstrucción de espacio público. </w:t>
      </w:r>
    </w:p>
    <w:sectPr w:rsidR="00A84AF5" w:rsidRPr="00A84AF5" w:rsidSect="0047689E">
      <w:headerReference w:type="default" r:id="rId19"/>
      <w:footerReference w:type="default" r:id="rId20"/>
      <w:pgSz w:w="12240" w:h="15840"/>
      <w:pgMar w:top="1417" w:right="1325"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35F1" w:rsidRDefault="00EF35F1" w:rsidP="00311E9F">
      <w:pPr>
        <w:spacing w:after="0" w:line="240" w:lineRule="auto"/>
      </w:pPr>
      <w:r>
        <w:separator/>
      </w:r>
    </w:p>
  </w:endnote>
  <w:endnote w:type="continuationSeparator" w:id="0">
    <w:p w:rsidR="00EF35F1" w:rsidRDefault="00EF35F1" w:rsidP="00311E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6655270"/>
      <w:docPartObj>
        <w:docPartGallery w:val="Page Numbers (Bottom of Page)"/>
        <w:docPartUnique/>
      </w:docPartObj>
    </w:sdtPr>
    <w:sdtEndPr/>
    <w:sdtContent>
      <w:p w:rsidR="00583399" w:rsidRDefault="00311E9F" w:rsidP="00311E9F">
        <w:pPr>
          <w:pStyle w:val="Piedepgina"/>
          <w:tabs>
            <w:tab w:val="left" w:pos="5115"/>
          </w:tabs>
        </w:pPr>
        <w:r>
          <w:tab/>
        </w:r>
      </w:p>
      <w:p w:rsidR="00583399" w:rsidRDefault="00583399" w:rsidP="00311E9F">
        <w:pPr>
          <w:pStyle w:val="Piedepgina"/>
          <w:tabs>
            <w:tab w:val="left" w:pos="5115"/>
          </w:tabs>
        </w:pPr>
      </w:p>
      <w:p w:rsidR="00583399" w:rsidRDefault="00583399" w:rsidP="00311E9F">
        <w:pPr>
          <w:pStyle w:val="Piedepgina"/>
          <w:tabs>
            <w:tab w:val="left" w:pos="5115"/>
          </w:tabs>
        </w:pPr>
      </w:p>
      <w:p w:rsidR="00311E9F" w:rsidRDefault="00311E9F" w:rsidP="00311E9F">
        <w:pPr>
          <w:pStyle w:val="Piedepgina"/>
          <w:tabs>
            <w:tab w:val="left" w:pos="5115"/>
          </w:tabs>
        </w:pPr>
        <w:r>
          <w:tab/>
        </w:r>
        <w:r>
          <w:tab/>
        </w:r>
        <w:r>
          <w:fldChar w:fldCharType="begin"/>
        </w:r>
        <w:r>
          <w:instrText>PAGE   \* MERGEFORMAT</w:instrText>
        </w:r>
        <w:r>
          <w:fldChar w:fldCharType="separate"/>
        </w:r>
        <w:r w:rsidR="00DE327F" w:rsidRPr="00DE327F">
          <w:rPr>
            <w:noProof/>
            <w:lang w:val="es-ES"/>
          </w:rPr>
          <w:t>2</w:t>
        </w:r>
        <w:r>
          <w:fldChar w:fldCharType="end"/>
        </w:r>
      </w:p>
    </w:sdtContent>
  </w:sdt>
  <w:p w:rsidR="00311E9F" w:rsidRDefault="00311E9F" w:rsidP="00311E9F">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kern w:val="3"/>
        <w:sz w:val="18"/>
        <w:szCs w:val="24"/>
        <w:lang w:val="es-ES" w:eastAsia="es-CO"/>
      </w:rPr>
    </w:pPr>
    <w:r w:rsidRPr="00C50B9A">
      <w:rPr>
        <w:rFonts w:ascii="MS Reference Sans Serif" w:eastAsia="Times New Roman" w:hAnsi="MS Reference Sans Serif"/>
        <w:bCs/>
        <w:iCs/>
        <w:kern w:val="3"/>
        <w:sz w:val="18"/>
        <w:szCs w:val="24"/>
        <w:lang w:val="es-ES" w:eastAsia="es-CO"/>
      </w:rPr>
      <w:t>Popay</w:t>
    </w:r>
    <w:r w:rsidRPr="006978F4">
      <w:rPr>
        <w:rFonts w:ascii="MS Reference Sans Serif" w:eastAsia="Times New Roman" w:hAnsi="MS Reference Sans Serif"/>
        <w:bCs/>
        <w:iCs/>
        <w:kern w:val="3"/>
        <w:sz w:val="18"/>
        <w:szCs w:val="24"/>
        <w:lang w:val="es-ES" w:eastAsia="es-CO"/>
      </w:rPr>
      <w:t>án © Edificio C.A.M.  Carrera 6</w:t>
    </w:r>
    <w:r w:rsidRPr="00C50B9A">
      <w:rPr>
        <w:rFonts w:ascii="MS Reference Sans Serif" w:eastAsia="Times New Roman" w:hAnsi="MS Reference Sans Serif"/>
        <w:bCs/>
        <w:iCs/>
        <w:kern w:val="3"/>
        <w:sz w:val="18"/>
        <w:szCs w:val="24"/>
        <w:lang w:val="es-ES" w:eastAsia="es-CO"/>
      </w:rPr>
      <w:t xml:space="preserve">  4-21</w:t>
    </w:r>
  </w:p>
  <w:p w:rsidR="00311E9F" w:rsidRPr="00C50B9A" w:rsidRDefault="00311E9F" w:rsidP="00311E9F">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kern w:val="3"/>
        <w:sz w:val="20"/>
        <w:szCs w:val="20"/>
        <w:lang w:val="es-ES" w:eastAsia="es-CO"/>
      </w:rPr>
    </w:pPr>
    <w:r w:rsidRPr="00C50B9A">
      <w:rPr>
        <w:rFonts w:ascii="MS Reference Sans Serif" w:eastAsia="Times New Roman" w:hAnsi="MS Reference Sans Serif"/>
        <w:kern w:val="3"/>
        <w:sz w:val="20"/>
        <w:szCs w:val="20"/>
        <w:lang w:val="es-ES" w:eastAsia="es-CO"/>
      </w:rPr>
      <w:t>C</w:t>
    </w:r>
    <w:r w:rsidRPr="006978F4">
      <w:rPr>
        <w:rFonts w:ascii="MS Reference Sans Serif" w:eastAsia="Times New Roman" w:hAnsi="MS Reference Sans Serif"/>
        <w:kern w:val="3"/>
        <w:sz w:val="20"/>
        <w:szCs w:val="20"/>
        <w:lang w:val="es-ES" w:eastAsia="es-CO"/>
      </w:rPr>
      <w:t>orreo electrónico: prensa@popaya</w:t>
    </w:r>
    <w:r w:rsidRPr="00C50B9A">
      <w:rPr>
        <w:rFonts w:ascii="MS Reference Sans Serif" w:eastAsia="Times New Roman" w:hAnsi="MS Reference Sans Serif"/>
        <w:kern w:val="3"/>
        <w:sz w:val="20"/>
        <w:szCs w:val="20"/>
        <w:lang w:val="es-ES" w:eastAsia="es-CO"/>
      </w:rPr>
      <w:t>n-cauca.gov.co</w:t>
    </w:r>
  </w:p>
  <w:p w:rsidR="00311E9F" w:rsidRPr="00C50B9A" w:rsidRDefault="00311E9F" w:rsidP="00311E9F">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kern w:val="3"/>
        <w:sz w:val="24"/>
        <w:szCs w:val="24"/>
        <w:lang w:val="es-ES" w:eastAsia="es-CO"/>
      </w:rPr>
    </w:pPr>
    <w:r w:rsidRPr="006978F4">
      <w:rPr>
        <w:rFonts w:ascii="MS Reference Sans Serif" w:eastAsia="Times New Roman" w:hAnsi="MS Reference Sans Serif"/>
        <w:bCs/>
        <w:iCs/>
        <w:color w:val="0000FF"/>
        <w:kern w:val="3"/>
        <w:sz w:val="18"/>
        <w:szCs w:val="24"/>
        <w:u w:val="single"/>
        <w:lang w:val="pt-BR" w:eastAsia="es-CO"/>
      </w:rPr>
      <w:t>www.popayan.gov.co</w:t>
    </w:r>
  </w:p>
  <w:p w:rsidR="00311E9F" w:rsidRDefault="00311E9F">
    <w:pPr>
      <w:pStyle w:val="Piedepgina"/>
    </w:pPr>
    <w:r>
      <w:rPr>
        <w:noProof/>
        <w:lang w:eastAsia="es-CO"/>
      </w:rPr>
      <w:drawing>
        <wp:anchor distT="0" distB="0" distL="114300" distR="114300" simplePos="0" relativeHeight="251663360" behindDoc="0" locked="0" layoutInCell="1" allowOverlap="1" wp14:anchorId="42C219C3" wp14:editId="2B6317B9">
          <wp:simplePos x="0" y="0"/>
          <wp:positionH relativeFrom="column">
            <wp:posOffset>2020570</wp:posOffset>
          </wp:positionH>
          <wp:positionV relativeFrom="paragraph">
            <wp:posOffset>-842645</wp:posOffset>
          </wp:positionV>
          <wp:extent cx="2050415" cy="426085"/>
          <wp:effectExtent l="0" t="0" r="6985" b="0"/>
          <wp:wrapSquare wrapText="bothSides"/>
          <wp:docPr id="6" name="Imagen 6" descr="marcapopayan_n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popayan_n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0415" cy="42608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35F1" w:rsidRDefault="00EF35F1" w:rsidP="00311E9F">
      <w:pPr>
        <w:spacing w:after="0" w:line="240" w:lineRule="auto"/>
      </w:pPr>
      <w:r>
        <w:separator/>
      </w:r>
    </w:p>
  </w:footnote>
  <w:footnote w:type="continuationSeparator" w:id="0">
    <w:p w:rsidR="00EF35F1" w:rsidRDefault="00EF35F1" w:rsidP="00311E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093" w:rsidRDefault="005D0093" w:rsidP="005D0093">
    <w:pPr>
      <w:pStyle w:val="Encabezado"/>
      <w:jc w:val="center"/>
      <w:rPr>
        <w:color w:val="548DD4" w:themeColor="text2" w:themeTint="99"/>
      </w:rPr>
    </w:pPr>
    <w:r>
      <w:rPr>
        <w:color w:val="548DD4" w:themeColor="text2" w:themeTint="99"/>
      </w:rPr>
      <w:t xml:space="preserve">                                                                      </w:t>
    </w:r>
  </w:p>
  <w:p w:rsidR="005D0093" w:rsidRDefault="005D0093" w:rsidP="005D0093">
    <w:pPr>
      <w:pStyle w:val="Encabezado"/>
      <w:ind w:left="-142" w:firstLine="142"/>
      <w:jc w:val="center"/>
      <w:rPr>
        <w:color w:val="548DD4" w:themeColor="text2" w:themeTint="99"/>
      </w:rPr>
    </w:pPr>
    <w:r w:rsidRPr="00D40358">
      <w:rPr>
        <w:noProof/>
        <w:lang w:eastAsia="es-CO"/>
      </w:rPr>
      <w:drawing>
        <wp:anchor distT="0" distB="0" distL="114300" distR="114300" simplePos="0" relativeHeight="251667456" behindDoc="0" locked="0" layoutInCell="1" allowOverlap="1" wp14:anchorId="763AD554" wp14:editId="4A16E62F">
          <wp:simplePos x="0" y="0"/>
          <wp:positionH relativeFrom="column">
            <wp:posOffset>-79375</wp:posOffset>
          </wp:positionH>
          <wp:positionV relativeFrom="paragraph">
            <wp:posOffset>133350</wp:posOffset>
          </wp:positionV>
          <wp:extent cx="506730" cy="664845"/>
          <wp:effectExtent l="0" t="0" r="7620" b="1905"/>
          <wp:wrapTopAndBottom/>
          <wp:docPr id="3" name="Imagen 3" descr="escu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6730" cy="664845"/>
                  </a:xfrm>
                  <a:prstGeom prst="rect">
                    <a:avLst/>
                  </a:prstGeom>
                  <a:noFill/>
                  <a:ln>
                    <a:noFill/>
                  </a:ln>
                </pic:spPr>
              </pic:pic>
            </a:graphicData>
          </a:graphic>
        </wp:anchor>
      </w:drawing>
    </w:r>
  </w:p>
  <w:p w:rsidR="005D0093" w:rsidRDefault="005D0093" w:rsidP="005D0093">
    <w:pPr>
      <w:pStyle w:val="Encabezado"/>
      <w:jc w:val="center"/>
      <w:rPr>
        <w:color w:val="548DD4" w:themeColor="text2" w:themeTint="99"/>
      </w:rPr>
    </w:pPr>
    <w:r w:rsidRPr="00D40358">
      <w:rPr>
        <w:noProof/>
        <w:lang w:eastAsia="es-CO"/>
      </w:rPr>
      <w:drawing>
        <wp:anchor distT="0" distB="0" distL="114300" distR="114300" simplePos="0" relativeHeight="251666432" behindDoc="0" locked="0" layoutInCell="1" allowOverlap="1" wp14:anchorId="6B897DDA" wp14:editId="14ADF9CD">
          <wp:simplePos x="0" y="0"/>
          <wp:positionH relativeFrom="column">
            <wp:posOffset>481330</wp:posOffset>
          </wp:positionH>
          <wp:positionV relativeFrom="paragraph">
            <wp:posOffset>166370</wp:posOffset>
          </wp:positionV>
          <wp:extent cx="1720850" cy="511175"/>
          <wp:effectExtent l="0" t="0" r="0" b="3175"/>
          <wp:wrapSquare wrapText="bothSides"/>
          <wp:docPr id="4" name="Imagen 4" descr="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loga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0850" cy="511175"/>
                  </a:xfrm>
                  <a:prstGeom prst="rect">
                    <a:avLst/>
                  </a:prstGeom>
                  <a:noFill/>
                  <a:ln>
                    <a:noFill/>
                  </a:ln>
                </pic:spPr>
              </pic:pic>
            </a:graphicData>
          </a:graphic>
        </wp:anchor>
      </w:drawing>
    </w:r>
  </w:p>
  <w:p w:rsidR="005D0093" w:rsidRDefault="005D0093" w:rsidP="005D0093">
    <w:pPr>
      <w:pStyle w:val="Encabezado"/>
      <w:jc w:val="center"/>
      <w:rPr>
        <w:color w:val="548DD4" w:themeColor="text2" w:themeTint="99"/>
      </w:rPr>
    </w:pPr>
    <w:r>
      <w:rPr>
        <w:color w:val="548DD4" w:themeColor="text2" w:themeTint="99"/>
      </w:rPr>
      <w:t xml:space="preserve">                                                                             </w:t>
    </w:r>
  </w:p>
  <w:p w:rsidR="005D0093" w:rsidRDefault="005D0093" w:rsidP="005D0093">
    <w:pPr>
      <w:pStyle w:val="Encabezado"/>
      <w:jc w:val="center"/>
      <w:rPr>
        <w:color w:val="548DD4" w:themeColor="text2" w:themeTint="99"/>
      </w:rPr>
    </w:pPr>
    <w:r>
      <w:rPr>
        <w:color w:val="548DD4" w:themeColor="text2" w:themeTint="99"/>
      </w:rPr>
      <w:t xml:space="preserve">                                                                             </w:t>
    </w:r>
  </w:p>
  <w:p w:rsidR="005D0093" w:rsidRPr="00BF6CC5" w:rsidRDefault="005D0093" w:rsidP="0047689E">
    <w:pPr>
      <w:pStyle w:val="Encabezado"/>
      <w:tabs>
        <w:tab w:val="clear" w:pos="8838"/>
        <w:tab w:val="right" w:pos="9072"/>
      </w:tabs>
      <w:jc w:val="center"/>
      <w:rPr>
        <w:color w:val="548DD4" w:themeColor="text2" w:themeTint="99"/>
      </w:rPr>
    </w:pPr>
    <w:r w:rsidRPr="00BF6CC5">
      <w:rPr>
        <w:noProof/>
        <w:lang w:eastAsia="es-CO"/>
      </w:rPr>
      <w:drawing>
        <wp:anchor distT="0" distB="0" distL="114300" distR="114300" simplePos="0" relativeHeight="251665408" behindDoc="0" locked="0" layoutInCell="1" allowOverlap="1" wp14:anchorId="7154ECA2" wp14:editId="620707C6">
          <wp:simplePos x="0" y="0"/>
          <wp:positionH relativeFrom="column">
            <wp:posOffset>-58420</wp:posOffset>
          </wp:positionH>
          <wp:positionV relativeFrom="paragraph">
            <wp:posOffset>178435</wp:posOffset>
          </wp:positionV>
          <wp:extent cx="5932805" cy="36830"/>
          <wp:effectExtent l="0" t="0" r="0" b="1270"/>
          <wp:wrapSquare wrapText="bothSides"/>
          <wp:docPr id="5" name="Imagen 5" descr="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ine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32805" cy="36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6CC5">
      <w:rPr>
        <w:color w:val="548DD4" w:themeColor="text2" w:themeTint="99"/>
      </w:rPr>
      <w:t xml:space="preserve">                                                                            </w:t>
    </w:r>
    <w:r w:rsidR="004E4883">
      <w:rPr>
        <w:color w:val="548DD4" w:themeColor="text2" w:themeTint="99"/>
      </w:rPr>
      <w:t xml:space="preserve">             </w:t>
    </w:r>
  </w:p>
  <w:p w:rsidR="005D0093" w:rsidRDefault="005D0093" w:rsidP="005D0093">
    <w:pPr>
      <w:pStyle w:val="Encabezado"/>
      <w:tabs>
        <w:tab w:val="clear" w:pos="4419"/>
        <w:tab w:val="clear" w:pos="8838"/>
        <w:tab w:val="center" w:pos="3686"/>
        <w:tab w:val="right" w:pos="8931"/>
      </w:tabs>
      <w:jc w:val="center"/>
      <w:rPr>
        <w:color w:val="548DD4" w:themeColor="text2" w:themeTint="99"/>
        <w:sz w:val="20"/>
        <w:szCs w:val="20"/>
      </w:rPr>
    </w:pPr>
    <w:r>
      <w:rPr>
        <w:color w:val="548DD4" w:themeColor="text2" w:themeTint="99"/>
        <w:sz w:val="20"/>
        <w:szCs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B4E28"/>
    <w:multiLevelType w:val="hybridMultilevel"/>
    <w:tmpl w:val="27983D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C176DB0"/>
    <w:multiLevelType w:val="hybridMultilevel"/>
    <w:tmpl w:val="0F3A7CD6"/>
    <w:lvl w:ilvl="0" w:tplc="9E802ED6">
      <w:numFmt w:val="bullet"/>
      <w:lvlText w:val="•"/>
      <w:lvlJc w:val="left"/>
      <w:pPr>
        <w:ind w:left="720" w:hanging="360"/>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533430E5"/>
    <w:multiLevelType w:val="hybridMultilevel"/>
    <w:tmpl w:val="F85200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582127F2"/>
    <w:multiLevelType w:val="hybridMultilevel"/>
    <w:tmpl w:val="6DB41CD0"/>
    <w:lvl w:ilvl="0" w:tplc="309E7406">
      <w:numFmt w:val="bullet"/>
      <w:lvlText w:val="•"/>
      <w:lvlJc w:val="left"/>
      <w:pPr>
        <w:ind w:left="1065" w:hanging="705"/>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6DD37AE2"/>
    <w:multiLevelType w:val="hybridMultilevel"/>
    <w:tmpl w:val="AC18C704"/>
    <w:lvl w:ilvl="0" w:tplc="309E7406">
      <w:numFmt w:val="bullet"/>
      <w:lvlText w:val="•"/>
      <w:lvlJc w:val="left"/>
      <w:pPr>
        <w:ind w:left="1065" w:hanging="705"/>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E9F"/>
    <w:rsid w:val="000075ED"/>
    <w:rsid w:val="000102A0"/>
    <w:rsid w:val="00011F17"/>
    <w:rsid w:val="00012E90"/>
    <w:rsid w:val="0001444A"/>
    <w:rsid w:val="000152AB"/>
    <w:rsid w:val="00021B23"/>
    <w:rsid w:val="0002435E"/>
    <w:rsid w:val="00030D3C"/>
    <w:rsid w:val="00034BFD"/>
    <w:rsid w:val="00040372"/>
    <w:rsid w:val="0004055D"/>
    <w:rsid w:val="000413BA"/>
    <w:rsid w:val="00042627"/>
    <w:rsid w:val="0004510B"/>
    <w:rsid w:val="00046EA1"/>
    <w:rsid w:val="000516A0"/>
    <w:rsid w:val="00055A51"/>
    <w:rsid w:val="00064717"/>
    <w:rsid w:val="00064CB0"/>
    <w:rsid w:val="00065008"/>
    <w:rsid w:val="000665A3"/>
    <w:rsid w:val="00067DE1"/>
    <w:rsid w:val="00071D34"/>
    <w:rsid w:val="00080A5A"/>
    <w:rsid w:val="000813D1"/>
    <w:rsid w:val="00082816"/>
    <w:rsid w:val="000856D5"/>
    <w:rsid w:val="000861F6"/>
    <w:rsid w:val="00086FD7"/>
    <w:rsid w:val="00087F49"/>
    <w:rsid w:val="00091C54"/>
    <w:rsid w:val="000A0A58"/>
    <w:rsid w:val="000A6064"/>
    <w:rsid w:val="000A7AA8"/>
    <w:rsid w:val="000A7D40"/>
    <w:rsid w:val="000B1426"/>
    <w:rsid w:val="000B1624"/>
    <w:rsid w:val="000B2A37"/>
    <w:rsid w:val="000B2DD6"/>
    <w:rsid w:val="000B4855"/>
    <w:rsid w:val="000B5A6B"/>
    <w:rsid w:val="000B65EE"/>
    <w:rsid w:val="000C3126"/>
    <w:rsid w:val="000C3A88"/>
    <w:rsid w:val="000C69E0"/>
    <w:rsid w:val="000D2478"/>
    <w:rsid w:val="000D2A66"/>
    <w:rsid w:val="000D6371"/>
    <w:rsid w:val="000E2C8A"/>
    <w:rsid w:val="000E4B29"/>
    <w:rsid w:val="000E5B81"/>
    <w:rsid w:val="000F0F44"/>
    <w:rsid w:val="001007D4"/>
    <w:rsid w:val="00104B9E"/>
    <w:rsid w:val="00104D41"/>
    <w:rsid w:val="001057EF"/>
    <w:rsid w:val="00106321"/>
    <w:rsid w:val="00106A4F"/>
    <w:rsid w:val="00112476"/>
    <w:rsid w:val="001208AF"/>
    <w:rsid w:val="001245D1"/>
    <w:rsid w:val="00125D7E"/>
    <w:rsid w:val="001308D6"/>
    <w:rsid w:val="00132513"/>
    <w:rsid w:val="00134620"/>
    <w:rsid w:val="0013583E"/>
    <w:rsid w:val="00144267"/>
    <w:rsid w:val="00145672"/>
    <w:rsid w:val="001474C2"/>
    <w:rsid w:val="00150CDC"/>
    <w:rsid w:val="00151CE0"/>
    <w:rsid w:val="00153B17"/>
    <w:rsid w:val="00153F55"/>
    <w:rsid w:val="00154F56"/>
    <w:rsid w:val="00155FC0"/>
    <w:rsid w:val="001572EE"/>
    <w:rsid w:val="00160670"/>
    <w:rsid w:val="0016172B"/>
    <w:rsid w:val="00161789"/>
    <w:rsid w:val="00162FCB"/>
    <w:rsid w:val="00167BD5"/>
    <w:rsid w:val="001710A5"/>
    <w:rsid w:val="0017206E"/>
    <w:rsid w:val="001749BF"/>
    <w:rsid w:val="00175771"/>
    <w:rsid w:val="00176F63"/>
    <w:rsid w:val="00177E32"/>
    <w:rsid w:val="00180662"/>
    <w:rsid w:val="00184552"/>
    <w:rsid w:val="00186256"/>
    <w:rsid w:val="0019523D"/>
    <w:rsid w:val="001974F0"/>
    <w:rsid w:val="00197BB0"/>
    <w:rsid w:val="001A221C"/>
    <w:rsid w:val="001A2AFE"/>
    <w:rsid w:val="001A3777"/>
    <w:rsid w:val="001A558A"/>
    <w:rsid w:val="001A6729"/>
    <w:rsid w:val="001A75EF"/>
    <w:rsid w:val="001B46DC"/>
    <w:rsid w:val="001B6477"/>
    <w:rsid w:val="001B6610"/>
    <w:rsid w:val="001B6A4F"/>
    <w:rsid w:val="001B6CBA"/>
    <w:rsid w:val="001B7D25"/>
    <w:rsid w:val="001C21A9"/>
    <w:rsid w:val="001C520C"/>
    <w:rsid w:val="001C6C4B"/>
    <w:rsid w:val="001D09A5"/>
    <w:rsid w:val="001D1B15"/>
    <w:rsid w:val="001D3B26"/>
    <w:rsid w:val="001E0594"/>
    <w:rsid w:val="001E1B32"/>
    <w:rsid w:val="001E3DD4"/>
    <w:rsid w:val="001F0B79"/>
    <w:rsid w:val="001F4644"/>
    <w:rsid w:val="001F54B6"/>
    <w:rsid w:val="002006D3"/>
    <w:rsid w:val="00201FB8"/>
    <w:rsid w:val="00211A58"/>
    <w:rsid w:val="00212692"/>
    <w:rsid w:val="0021280E"/>
    <w:rsid w:val="00212C6F"/>
    <w:rsid w:val="00213DD3"/>
    <w:rsid w:val="00214B5A"/>
    <w:rsid w:val="00214F26"/>
    <w:rsid w:val="00216B79"/>
    <w:rsid w:val="00227FEE"/>
    <w:rsid w:val="00230AE5"/>
    <w:rsid w:val="00231E4D"/>
    <w:rsid w:val="00232785"/>
    <w:rsid w:val="00235F5E"/>
    <w:rsid w:val="0024102A"/>
    <w:rsid w:val="00241417"/>
    <w:rsid w:val="002415E6"/>
    <w:rsid w:val="00242297"/>
    <w:rsid w:val="00244CFB"/>
    <w:rsid w:val="00245635"/>
    <w:rsid w:val="0025340B"/>
    <w:rsid w:val="00262323"/>
    <w:rsid w:val="00263F20"/>
    <w:rsid w:val="0027074C"/>
    <w:rsid w:val="00272D03"/>
    <w:rsid w:val="00275848"/>
    <w:rsid w:val="002769B4"/>
    <w:rsid w:val="00281B65"/>
    <w:rsid w:val="00284EBE"/>
    <w:rsid w:val="00287583"/>
    <w:rsid w:val="00291241"/>
    <w:rsid w:val="002A65DA"/>
    <w:rsid w:val="002A674F"/>
    <w:rsid w:val="002A6B76"/>
    <w:rsid w:val="002B428A"/>
    <w:rsid w:val="002B7F5D"/>
    <w:rsid w:val="002C4617"/>
    <w:rsid w:val="002C56C2"/>
    <w:rsid w:val="002D12A3"/>
    <w:rsid w:val="002D706F"/>
    <w:rsid w:val="002E275A"/>
    <w:rsid w:val="002E488E"/>
    <w:rsid w:val="002F0B7D"/>
    <w:rsid w:val="002F15E2"/>
    <w:rsid w:val="002F51C2"/>
    <w:rsid w:val="00300138"/>
    <w:rsid w:val="00301707"/>
    <w:rsid w:val="00303CE7"/>
    <w:rsid w:val="003041DA"/>
    <w:rsid w:val="003047DA"/>
    <w:rsid w:val="00306039"/>
    <w:rsid w:val="00306C63"/>
    <w:rsid w:val="00307614"/>
    <w:rsid w:val="00311E9F"/>
    <w:rsid w:val="0031200E"/>
    <w:rsid w:val="00313347"/>
    <w:rsid w:val="00316899"/>
    <w:rsid w:val="00320240"/>
    <w:rsid w:val="003209AB"/>
    <w:rsid w:val="00321E06"/>
    <w:rsid w:val="00322CA0"/>
    <w:rsid w:val="0032463D"/>
    <w:rsid w:val="0032611B"/>
    <w:rsid w:val="00331C4F"/>
    <w:rsid w:val="00332B8D"/>
    <w:rsid w:val="00333CE1"/>
    <w:rsid w:val="003405B0"/>
    <w:rsid w:val="00347E0E"/>
    <w:rsid w:val="003532F0"/>
    <w:rsid w:val="00354F12"/>
    <w:rsid w:val="003563E6"/>
    <w:rsid w:val="00356A61"/>
    <w:rsid w:val="00357920"/>
    <w:rsid w:val="003667D5"/>
    <w:rsid w:val="003724A4"/>
    <w:rsid w:val="00374D92"/>
    <w:rsid w:val="00376F15"/>
    <w:rsid w:val="003802D3"/>
    <w:rsid w:val="00383063"/>
    <w:rsid w:val="00384C91"/>
    <w:rsid w:val="00391C2F"/>
    <w:rsid w:val="00392A5C"/>
    <w:rsid w:val="0039317A"/>
    <w:rsid w:val="003934CB"/>
    <w:rsid w:val="00393EB7"/>
    <w:rsid w:val="00395ECF"/>
    <w:rsid w:val="00396396"/>
    <w:rsid w:val="00396F8F"/>
    <w:rsid w:val="00397D79"/>
    <w:rsid w:val="003A0FDB"/>
    <w:rsid w:val="003A2B05"/>
    <w:rsid w:val="003A2FF3"/>
    <w:rsid w:val="003A62A4"/>
    <w:rsid w:val="003A6F60"/>
    <w:rsid w:val="003A76EB"/>
    <w:rsid w:val="003B1C03"/>
    <w:rsid w:val="003B3B76"/>
    <w:rsid w:val="003B517B"/>
    <w:rsid w:val="003B6107"/>
    <w:rsid w:val="003B635A"/>
    <w:rsid w:val="003C276D"/>
    <w:rsid w:val="003C74F2"/>
    <w:rsid w:val="003D3723"/>
    <w:rsid w:val="003D4691"/>
    <w:rsid w:val="003D46E1"/>
    <w:rsid w:val="003E0886"/>
    <w:rsid w:val="003E1657"/>
    <w:rsid w:val="003E23B5"/>
    <w:rsid w:val="003E2EB3"/>
    <w:rsid w:val="003E6119"/>
    <w:rsid w:val="003F218F"/>
    <w:rsid w:val="003F5C2D"/>
    <w:rsid w:val="00400E27"/>
    <w:rsid w:val="00400F86"/>
    <w:rsid w:val="0040479E"/>
    <w:rsid w:val="0041042C"/>
    <w:rsid w:val="00414287"/>
    <w:rsid w:val="00416BF9"/>
    <w:rsid w:val="004215E3"/>
    <w:rsid w:val="004245CD"/>
    <w:rsid w:val="00424AAF"/>
    <w:rsid w:val="004301F9"/>
    <w:rsid w:val="00431A3A"/>
    <w:rsid w:val="00436695"/>
    <w:rsid w:val="00436ADC"/>
    <w:rsid w:val="00437771"/>
    <w:rsid w:val="00440BF9"/>
    <w:rsid w:val="00441300"/>
    <w:rsid w:val="004414D5"/>
    <w:rsid w:val="00441F40"/>
    <w:rsid w:val="00445E20"/>
    <w:rsid w:val="00445ED2"/>
    <w:rsid w:val="00446C71"/>
    <w:rsid w:val="00447E41"/>
    <w:rsid w:val="00454A16"/>
    <w:rsid w:val="00455F7F"/>
    <w:rsid w:val="004578DA"/>
    <w:rsid w:val="00460E06"/>
    <w:rsid w:val="004629A5"/>
    <w:rsid w:val="00467401"/>
    <w:rsid w:val="004678C7"/>
    <w:rsid w:val="004715AA"/>
    <w:rsid w:val="00472BF0"/>
    <w:rsid w:val="0047689E"/>
    <w:rsid w:val="00482A1C"/>
    <w:rsid w:val="004842BD"/>
    <w:rsid w:val="0048605A"/>
    <w:rsid w:val="00487637"/>
    <w:rsid w:val="004931EB"/>
    <w:rsid w:val="00494037"/>
    <w:rsid w:val="004971D8"/>
    <w:rsid w:val="004972A3"/>
    <w:rsid w:val="00497938"/>
    <w:rsid w:val="004A01F3"/>
    <w:rsid w:val="004A3DBE"/>
    <w:rsid w:val="004A4C36"/>
    <w:rsid w:val="004B319A"/>
    <w:rsid w:val="004B4349"/>
    <w:rsid w:val="004B56E7"/>
    <w:rsid w:val="004C0780"/>
    <w:rsid w:val="004C238A"/>
    <w:rsid w:val="004C448C"/>
    <w:rsid w:val="004C476A"/>
    <w:rsid w:val="004C69E9"/>
    <w:rsid w:val="004C7CF6"/>
    <w:rsid w:val="004D1651"/>
    <w:rsid w:val="004D370B"/>
    <w:rsid w:val="004E1F09"/>
    <w:rsid w:val="004E4883"/>
    <w:rsid w:val="004E5E0E"/>
    <w:rsid w:val="004E7FE2"/>
    <w:rsid w:val="004F0964"/>
    <w:rsid w:val="004F32C0"/>
    <w:rsid w:val="004F68AA"/>
    <w:rsid w:val="00501FFC"/>
    <w:rsid w:val="00502A20"/>
    <w:rsid w:val="00502AFA"/>
    <w:rsid w:val="005031D8"/>
    <w:rsid w:val="0050378C"/>
    <w:rsid w:val="00507A3D"/>
    <w:rsid w:val="0051013D"/>
    <w:rsid w:val="0051036B"/>
    <w:rsid w:val="0051251F"/>
    <w:rsid w:val="0051381B"/>
    <w:rsid w:val="00517A6D"/>
    <w:rsid w:val="00521DA8"/>
    <w:rsid w:val="0052305B"/>
    <w:rsid w:val="00523AA0"/>
    <w:rsid w:val="00525B74"/>
    <w:rsid w:val="005261F6"/>
    <w:rsid w:val="005302DC"/>
    <w:rsid w:val="0053114B"/>
    <w:rsid w:val="005331F7"/>
    <w:rsid w:val="00537E15"/>
    <w:rsid w:val="00543536"/>
    <w:rsid w:val="005514ED"/>
    <w:rsid w:val="00561B08"/>
    <w:rsid w:val="00562EAD"/>
    <w:rsid w:val="00566390"/>
    <w:rsid w:val="00567CBA"/>
    <w:rsid w:val="00570664"/>
    <w:rsid w:val="00571755"/>
    <w:rsid w:val="005758F4"/>
    <w:rsid w:val="00575B2D"/>
    <w:rsid w:val="00576B61"/>
    <w:rsid w:val="00583399"/>
    <w:rsid w:val="005861A7"/>
    <w:rsid w:val="00591B4E"/>
    <w:rsid w:val="0059260B"/>
    <w:rsid w:val="0059516C"/>
    <w:rsid w:val="005959B6"/>
    <w:rsid w:val="005A2534"/>
    <w:rsid w:val="005A36FF"/>
    <w:rsid w:val="005B060B"/>
    <w:rsid w:val="005B0718"/>
    <w:rsid w:val="005B422D"/>
    <w:rsid w:val="005B709D"/>
    <w:rsid w:val="005B7D40"/>
    <w:rsid w:val="005C04C8"/>
    <w:rsid w:val="005C1D2C"/>
    <w:rsid w:val="005C1F65"/>
    <w:rsid w:val="005C2F88"/>
    <w:rsid w:val="005C64A9"/>
    <w:rsid w:val="005D0093"/>
    <w:rsid w:val="005D1E61"/>
    <w:rsid w:val="005D4415"/>
    <w:rsid w:val="005E0147"/>
    <w:rsid w:val="005E2D48"/>
    <w:rsid w:val="005E2E79"/>
    <w:rsid w:val="005E3E2F"/>
    <w:rsid w:val="005E6751"/>
    <w:rsid w:val="005E6C6D"/>
    <w:rsid w:val="005F0527"/>
    <w:rsid w:val="005F0E4A"/>
    <w:rsid w:val="005F1293"/>
    <w:rsid w:val="005F2051"/>
    <w:rsid w:val="005F4808"/>
    <w:rsid w:val="005F68D9"/>
    <w:rsid w:val="00601289"/>
    <w:rsid w:val="00602B02"/>
    <w:rsid w:val="0060346B"/>
    <w:rsid w:val="00606E12"/>
    <w:rsid w:val="00607E58"/>
    <w:rsid w:val="00611219"/>
    <w:rsid w:val="0061503B"/>
    <w:rsid w:val="00617221"/>
    <w:rsid w:val="00623798"/>
    <w:rsid w:val="006238BF"/>
    <w:rsid w:val="0064199A"/>
    <w:rsid w:val="00644D00"/>
    <w:rsid w:val="006521CF"/>
    <w:rsid w:val="006524FE"/>
    <w:rsid w:val="00654324"/>
    <w:rsid w:val="00656BB4"/>
    <w:rsid w:val="00665746"/>
    <w:rsid w:val="00666CED"/>
    <w:rsid w:val="00670F3A"/>
    <w:rsid w:val="0068101C"/>
    <w:rsid w:val="006834D9"/>
    <w:rsid w:val="006874D2"/>
    <w:rsid w:val="00690607"/>
    <w:rsid w:val="0069406F"/>
    <w:rsid w:val="006A2A6F"/>
    <w:rsid w:val="006A637E"/>
    <w:rsid w:val="006B1B18"/>
    <w:rsid w:val="006B4594"/>
    <w:rsid w:val="006C70BC"/>
    <w:rsid w:val="006D775C"/>
    <w:rsid w:val="006D7EB3"/>
    <w:rsid w:val="006E1B68"/>
    <w:rsid w:val="006E1D41"/>
    <w:rsid w:val="006E6ADE"/>
    <w:rsid w:val="006E7D44"/>
    <w:rsid w:val="006F10F3"/>
    <w:rsid w:val="006F350F"/>
    <w:rsid w:val="006F6C34"/>
    <w:rsid w:val="006F7A0E"/>
    <w:rsid w:val="00700724"/>
    <w:rsid w:val="00700774"/>
    <w:rsid w:val="00706C68"/>
    <w:rsid w:val="0071126B"/>
    <w:rsid w:val="00716ECF"/>
    <w:rsid w:val="0071707A"/>
    <w:rsid w:val="0072005B"/>
    <w:rsid w:val="00723F9C"/>
    <w:rsid w:val="00726A46"/>
    <w:rsid w:val="007315AC"/>
    <w:rsid w:val="0073182A"/>
    <w:rsid w:val="00732517"/>
    <w:rsid w:val="00734E3B"/>
    <w:rsid w:val="00742581"/>
    <w:rsid w:val="00750A45"/>
    <w:rsid w:val="0075168C"/>
    <w:rsid w:val="00752747"/>
    <w:rsid w:val="00752926"/>
    <w:rsid w:val="0075527B"/>
    <w:rsid w:val="00756A08"/>
    <w:rsid w:val="00757C64"/>
    <w:rsid w:val="007606B8"/>
    <w:rsid w:val="0076167B"/>
    <w:rsid w:val="00767F67"/>
    <w:rsid w:val="00773A89"/>
    <w:rsid w:val="007745A2"/>
    <w:rsid w:val="007774B8"/>
    <w:rsid w:val="00782E3D"/>
    <w:rsid w:val="00786CDE"/>
    <w:rsid w:val="007917D7"/>
    <w:rsid w:val="00794467"/>
    <w:rsid w:val="007A1324"/>
    <w:rsid w:val="007A1E81"/>
    <w:rsid w:val="007A3866"/>
    <w:rsid w:val="007A3B25"/>
    <w:rsid w:val="007A68FF"/>
    <w:rsid w:val="007A7E82"/>
    <w:rsid w:val="007B01DD"/>
    <w:rsid w:val="007B20CF"/>
    <w:rsid w:val="007B5E69"/>
    <w:rsid w:val="007C2535"/>
    <w:rsid w:val="007C265A"/>
    <w:rsid w:val="007C5C9E"/>
    <w:rsid w:val="007C6803"/>
    <w:rsid w:val="007C6955"/>
    <w:rsid w:val="007D2900"/>
    <w:rsid w:val="007E1837"/>
    <w:rsid w:val="007F1858"/>
    <w:rsid w:val="007F3F34"/>
    <w:rsid w:val="007F499A"/>
    <w:rsid w:val="007F5C73"/>
    <w:rsid w:val="007F6FDC"/>
    <w:rsid w:val="007F7D2A"/>
    <w:rsid w:val="00800747"/>
    <w:rsid w:val="00801CA6"/>
    <w:rsid w:val="008029D7"/>
    <w:rsid w:val="00806E23"/>
    <w:rsid w:val="00815DCF"/>
    <w:rsid w:val="00816AC7"/>
    <w:rsid w:val="00822EB0"/>
    <w:rsid w:val="00831174"/>
    <w:rsid w:val="00836D91"/>
    <w:rsid w:val="00841002"/>
    <w:rsid w:val="00841A07"/>
    <w:rsid w:val="00846BD2"/>
    <w:rsid w:val="00847B41"/>
    <w:rsid w:val="008509E3"/>
    <w:rsid w:val="008515BE"/>
    <w:rsid w:val="00856325"/>
    <w:rsid w:val="00860580"/>
    <w:rsid w:val="008656C7"/>
    <w:rsid w:val="0086593A"/>
    <w:rsid w:val="008713AD"/>
    <w:rsid w:val="00871E5D"/>
    <w:rsid w:val="008729ED"/>
    <w:rsid w:val="00873DCE"/>
    <w:rsid w:val="00874B03"/>
    <w:rsid w:val="0087621E"/>
    <w:rsid w:val="008767F8"/>
    <w:rsid w:val="008960C8"/>
    <w:rsid w:val="008A076D"/>
    <w:rsid w:val="008A0CEB"/>
    <w:rsid w:val="008A19D0"/>
    <w:rsid w:val="008A1C89"/>
    <w:rsid w:val="008A53E3"/>
    <w:rsid w:val="008A6A76"/>
    <w:rsid w:val="008B6DC5"/>
    <w:rsid w:val="008B7F7B"/>
    <w:rsid w:val="008C3FCF"/>
    <w:rsid w:val="008C4156"/>
    <w:rsid w:val="008C7B47"/>
    <w:rsid w:val="008C7C45"/>
    <w:rsid w:val="008C7FE2"/>
    <w:rsid w:val="008D17D7"/>
    <w:rsid w:val="008D571A"/>
    <w:rsid w:val="008D6738"/>
    <w:rsid w:val="008E2111"/>
    <w:rsid w:val="008E3986"/>
    <w:rsid w:val="008E4C58"/>
    <w:rsid w:val="008E5E84"/>
    <w:rsid w:val="008E6013"/>
    <w:rsid w:val="008E74E1"/>
    <w:rsid w:val="008F36A9"/>
    <w:rsid w:val="008F5299"/>
    <w:rsid w:val="008F79DF"/>
    <w:rsid w:val="009062B7"/>
    <w:rsid w:val="00907EDD"/>
    <w:rsid w:val="00910486"/>
    <w:rsid w:val="00913A27"/>
    <w:rsid w:val="009152D2"/>
    <w:rsid w:val="00922F54"/>
    <w:rsid w:val="00924828"/>
    <w:rsid w:val="00931A31"/>
    <w:rsid w:val="009335AD"/>
    <w:rsid w:val="00935C5C"/>
    <w:rsid w:val="00943F89"/>
    <w:rsid w:val="009449A4"/>
    <w:rsid w:val="009469DB"/>
    <w:rsid w:val="00947697"/>
    <w:rsid w:val="0096203C"/>
    <w:rsid w:val="0096266B"/>
    <w:rsid w:val="00964C02"/>
    <w:rsid w:val="00966CC6"/>
    <w:rsid w:val="00966EB7"/>
    <w:rsid w:val="00966F67"/>
    <w:rsid w:val="009710DC"/>
    <w:rsid w:val="00972A96"/>
    <w:rsid w:val="00973C7D"/>
    <w:rsid w:val="009741FC"/>
    <w:rsid w:val="00975C21"/>
    <w:rsid w:val="009768BB"/>
    <w:rsid w:val="009815D6"/>
    <w:rsid w:val="00982DAE"/>
    <w:rsid w:val="00982DEF"/>
    <w:rsid w:val="00982F7F"/>
    <w:rsid w:val="00990555"/>
    <w:rsid w:val="00990B4B"/>
    <w:rsid w:val="009953D0"/>
    <w:rsid w:val="009A01E2"/>
    <w:rsid w:val="009A0F4F"/>
    <w:rsid w:val="009A3526"/>
    <w:rsid w:val="009B38CD"/>
    <w:rsid w:val="009B4DBA"/>
    <w:rsid w:val="009B51AB"/>
    <w:rsid w:val="009C01C7"/>
    <w:rsid w:val="009C6A31"/>
    <w:rsid w:val="009D4D62"/>
    <w:rsid w:val="009E388E"/>
    <w:rsid w:val="009E54C9"/>
    <w:rsid w:val="009F64ED"/>
    <w:rsid w:val="009F769C"/>
    <w:rsid w:val="009F7E3D"/>
    <w:rsid w:val="00A00B75"/>
    <w:rsid w:val="00A01B1D"/>
    <w:rsid w:val="00A11320"/>
    <w:rsid w:val="00A115C8"/>
    <w:rsid w:val="00A1339C"/>
    <w:rsid w:val="00A15607"/>
    <w:rsid w:val="00A15938"/>
    <w:rsid w:val="00A159E7"/>
    <w:rsid w:val="00A1601B"/>
    <w:rsid w:val="00A16FF5"/>
    <w:rsid w:val="00A2351D"/>
    <w:rsid w:val="00A24A8F"/>
    <w:rsid w:val="00A31AB3"/>
    <w:rsid w:val="00A3594D"/>
    <w:rsid w:val="00A371F4"/>
    <w:rsid w:val="00A403C1"/>
    <w:rsid w:val="00A414CA"/>
    <w:rsid w:val="00A42544"/>
    <w:rsid w:val="00A43D67"/>
    <w:rsid w:val="00A465A7"/>
    <w:rsid w:val="00A46CB5"/>
    <w:rsid w:val="00A46F2B"/>
    <w:rsid w:val="00A500E9"/>
    <w:rsid w:val="00A50471"/>
    <w:rsid w:val="00A50C3E"/>
    <w:rsid w:val="00A516C1"/>
    <w:rsid w:val="00A51787"/>
    <w:rsid w:val="00A52749"/>
    <w:rsid w:val="00A60BDA"/>
    <w:rsid w:val="00A62867"/>
    <w:rsid w:val="00A63A6E"/>
    <w:rsid w:val="00A646FB"/>
    <w:rsid w:val="00A7066F"/>
    <w:rsid w:val="00A7402A"/>
    <w:rsid w:val="00A742A4"/>
    <w:rsid w:val="00A76C7E"/>
    <w:rsid w:val="00A7763B"/>
    <w:rsid w:val="00A83611"/>
    <w:rsid w:val="00A84AF5"/>
    <w:rsid w:val="00A8558B"/>
    <w:rsid w:val="00A8772E"/>
    <w:rsid w:val="00A87CF8"/>
    <w:rsid w:val="00A9135D"/>
    <w:rsid w:val="00A93805"/>
    <w:rsid w:val="00A93BE8"/>
    <w:rsid w:val="00A9758F"/>
    <w:rsid w:val="00AA015F"/>
    <w:rsid w:val="00AA188C"/>
    <w:rsid w:val="00AA2C1C"/>
    <w:rsid w:val="00AA2E77"/>
    <w:rsid w:val="00AA33BA"/>
    <w:rsid w:val="00AA409C"/>
    <w:rsid w:val="00AA6714"/>
    <w:rsid w:val="00AA6F73"/>
    <w:rsid w:val="00AB26FA"/>
    <w:rsid w:val="00AB5E40"/>
    <w:rsid w:val="00AB7F90"/>
    <w:rsid w:val="00AC1F55"/>
    <w:rsid w:val="00AC2EF9"/>
    <w:rsid w:val="00AC52BB"/>
    <w:rsid w:val="00AC52EC"/>
    <w:rsid w:val="00AD1207"/>
    <w:rsid w:val="00AE0179"/>
    <w:rsid w:val="00AE0277"/>
    <w:rsid w:val="00AE1322"/>
    <w:rsid w:val="00AE19AA"/>
    <w:rsid w:val="00AE2A31"/>
    <w:rsid w:val="00AE5B7D"/>
    <w:rsid w:val="00AF6162"/>
    <w:rsid w:val="00AF6D06"/>
    <w:rsid w:val="00AF776E"/>
    <w:rsid w:val="00B010E5"/>
    <w:rsid w:val="00B0178C"/>
    <w:rsid w:val="00B05B66"/>
    <w:rsid w:val="00B05BEC"/>
    <w:rsid w:val="00B05F5C"/>
    <w:rsid w:val="00B1072D"/>
    <w:rsid w:val="00B135EF"/>
    <w:rsid w:val="00B14D49"/>
    <w:rsid w:val="00B150DE"/>
    <w:rsid w:val="00B15A55"/>
    <w:rsid w:val="00B167A4"/>
    <w:rsid w:val="00B16EC7"/>
    <w:rsid w:val="00B1764C"/>
    <w:rsid w:val="00B17B85"/>
    <w:rsid w:val="00B210F6"/>
    <w:rsid w:val="00B22BF1"/>
    <w:rsid w:val="00B249B2"/>
    <w:rsid w:val="00B27ED9"/>
    <w:rsid w:val="00B31D24"/>
    <w:rsid w:val="00B32AF8"/>
    <w:rsid w:val="00B34879"/>
    <w:rsid w:val="00B34CDE"/>
    <w:rsid w:val="00B37D75"/>
    <w:rsid w:val="00B4156F"/>
    <w:rsid w:val="00B419D4"/>
    <w:rsid w:val="00B41A84"/>
    <w:rsid w:val="00B4363B"/>
    <w:rsid w:val="00B47786"/>
    <w:rsid w:val="00B51814"/>
    <w:rsid w:val="00B531F7"/>
    <w:rsid w:val="00B534FA"/>
    <w:rsid w:val="00B537FE"/>
    <w:rsid w:val="00B53BCE"/>
    <w:rsid w:val="00B53CE4"/>
    <w:rsid w:val="00B54BB5"/>
    <w:rsid w:val="00B572DE"/>
    <w:rsid w:val="00B629F5"/>
    <w:rsid w:val="00B65CA9"/>
    <w:rsid w:val="00B702B1"/>
    <w:rsid w:val="00B70E19"/>
    <w:rsid w:val="00B71D7B"/>
    <w:rsid w:val="00B71D89"/>
    <w:rsid w:val="00B73EBC"/>
    <w:rsid w:val="00B756DB"/>
    <w:rsid w:val="00B82FF2"/>
    <w:rsid w:val="00B8784C"/>
    <w:rsid w:val="00B87DB3"/>
    <w:rsid w:val="00B9348C"/>
    <w:rsid w:val="00B967BE"/>
    <w:rsid w:val="00B9735D"/>
    <w:rsid w:val="00BA3774"/>
    <w:rsid w:val="00BA467C"/>
    <w:rsid w:val="00BA51D6"/>
    <w:rsid w:val="00BA7AA1"/>
    <w:rsid w:val="00BB2F74"/>
    <w:rsid w:val="00BB3751"/>
    <w:rsid w:val="00BB7484"/>
    <w:rsid w:val="00BC3F06"/>
    <w:rsid w:val="00BC619D"/>
    <w:rsid w:val="00BD371F"/>
    <w:rsid w:val="00BE0AE9"/>
    <w:rsid w:val="00BE5289"/>
    <w:rsid w:val="00BE6379"/>
    <w:rsid w:val="00BE644E"/>
    <w:rsid w:val="00BF127A"/>
    <w:rsid w:val="00BF2077"/>
    <w:rsid w:val="00BF2A1A"/>
    <w:rsid w:val="00BF2AFD"/>
    <w:rsid w:val="00BF2F4D"/>
    <w:rsid w:val="00BF346C"/>
    <w:rsid w:val="00BF398E"/>
    <w:rsid w:val="00BF6C7E"/>
    <w:rsid w:val="00BF6CC5"/>
    <w:rsid w:val="00C01EA0"/>
    <w:rsid w:val="00C025D2"/>
    <w:rsid w:val="00C02EAF"/>
    <w:rsid w:val="00C03774"/>
    <w:rsid w:val="00C07223"/>
    <w:rsid w:val="00C10442"/>
    <w:rsid w:val="00C12312"/>
    <w:rsid w:val="00C2062D"/>
    <w:rsid w:val="00C20A7E"/>
    <w:rsid w:val="00C21CBE"/>
    <w:rsid w:val="00C25D8B"/>
    <w:rsid w:val="00C26B98"/>
    <w:rsid w:val="00C26D14"/>
    <w:rsid w:val="00C302E5"/>
    <w:rsid w:val="00C30FD5"/>
    <w:rsid w:val="00C32C1D"/>
    <w:rsid w:val="00C33479"/>
    <w:rsid w:val="00C41354"/>
    <w:rsid w:val="00C43400"/>
    <w:rsid w:val="00C45D61"/>
    <w:rsid w:val="00C55564"/>
    <w:rsid w:val="00C616FF"/>
    <w:rsid w:val="00C63AA8"/>
    <w:rsid w:val="00C66D74"/>
    <w:rsid w:val="00C70D94"/>
    <w:rsid w:val="00C7139C"/>
    <w:rsid w:val="00C7482A"/>
    <w:rsid w:val="00C77810"/>
    <w:rsid w:val="00C80678"/>
    <w:rsid w:val="00C80F27"/>
    <w:rsid w:val="00C82886"/>
    <w:rsid w:val="00C91300"/>
    <w:rsid w:val="00C95EEB"/>
    <w:rsid w:val="00CA225C"/>
    <w:rsid w:val="00CA3241"/>
    <w:rsid w:val="00CA467E"/>
    <w:rsid w:val="00CA7DF8"/>
    <w:rsid w:val="00CB28EC"/>
    <w:rsid w:val="00CC17E4"/>
    <w:rsid w:val="00CC207F"/>
    <w:rsid w:val="00CC44B2"/>
    <w:rsid w:val="00CC51A4"/>
    <w:rsid w:val="00CC568E"/>
    <w:rsid w:val="00CD108C"/>
    <w:rsid w:val="00CD496D"/>
    <w:rsid w:val="00CD6579"/>
    <w:rsid w:val="00CE1D74"/>
    <w:rsid w:val="00CE32F9"/>
    <w:rsid w:val="00CF1778"/>
    <w:rsid w:val="00CF20AD"/>
    <w:rsid w:val="00CF3613"/>
    <w:rsid w:val="00D00743"/>
    <w:rsid w:val="00D01677"/>
    <w:rsid w:val="00D0411F"/>
    <w:rsid w:val="00D07141"/>
    <w:rsid w:val="00D10FB9"/>
    <w:rsid w:val="00D1173C"/>
    <w:rsid w:val="00D20B5E"/>
    <w:rsid w:val="00D2209F"/>
    <w:rsid w:val="00D23CA1"/>
    <w:rsid w:val="00D24742"/>
    <w:rsid w:val="00D36A15"/>
    <w:rsid w:val="00D37C6A"/>
    <w:rsid w:val="00D40358"/>
    <w:rsid w:val="00D40FA0"/>
    <w:rsid w:val="00D430F5"/>
    <w:rsid w:val="00D438F4"/>
    <w:rsid w:val="00D5208F"/>
    <w:rsid w:val="00D52216"/>
    <w:rsid w:val="00D5254F"/>
    <w:rsid w:val="00D526E5"/>
    <w:rsid w:val="00D614E7"/>
    <w:rsid w:val="00D62152"/>
    <w:rsid w:val="00D6256C"/>
    <w:rsid w:val="00D632D5"/>
    <w:rsid w:val="00D64697"/>
    <w:rsid w:val="00D65BB4"/>
    <w:rsid w:val="00D70364"/>
    <w:rsid w:val="00D73F8E"/>
    <w:rsid w:val="00D7753A"/>
    <w:rsid w:val="00D77D06"/>
    <w:rsid w:val="00D800C6"/>
    <w:rsid w:val="00D83B3D"/>
    <w:rsid w:val="00D84903"/>
    <w:rsid w:val="00D84EF6"/>
    <w:rsid w:val="00D87697"/>
    <w:rsid w:val="00D9470A"/>
    <w:rsid w:val="00D97666"/>
    <w:rsid w:val="00DA3507"/>
    <w:rsid w:val="00DA5821"/>
    <w:rsid w:val="00DA62F1"/>
    <w:rsid w:val="00DA6442"/>
    <w:rsid w:val="00DA7446"/>
    <w:rsid w:val="00DC4959"/>
    <w:rsid w:val="00DD0887"/>
    <w:rsid w:val="00DD1599"/>
    <w:rsid w:val="00DD2116"/>
    <w:rsid w:val="00DD4F78"/>
    <w:rsid w:val="00DD5283"/>
    <w:rsid w:val="00DD71AA"/>
    <w:rsid w:val="00DD7A59"/>
    <w:rsid w:val="00DE055B"/>
    <w:rsid w:val="00DE327F"/>
    <w:rsid w:val="00DE7E5F"/>
    <w:rsid w:val="00DF501E"/>
    <w:rsid w:val="00DF5300"/>
    <w:rsid w:val="00DF6677"/>
    <w:rsid w:val="00E025F6"/>
    <w:rsid w:val="00E04012"/>
    <w:rsid w:val="00E10870"/>
    <w:rsid w:val="00E132BF"/>
    <w:rsid w:val="00E1553D"/>
    <w:rsid w:val="00E155D7"/>
    <w:rsid w:val="00E16AA0"/>
    <w:rsid w:val="00E17129"/>
    <w:rsid w:val="00E22F88"/>
    <w:rsid w:val="00E2490D"/>
    <w:rsid w:val="00E321CB"/>
    <w:rsid w:val="00E344CA"/>
    <w:rsid w:val="00E347D3"/>
    <w:rsid w:val="00E35303"/>
    <w:rsid w:val="00E3569C"/>
    <w:rsid w:val="00E378AB"/>
    <w:rsid w:val="00E379C7"/>
    <w:rsid w:val="00E4062E"/>
    <w:rsid w:val="00E41D17"/>
    <w:rsid w:val="00E51C45"/>
    <w:rsid w:val="00E52BFE"/>
    <w:rsid w:val="00E53887"/>
    <w:rsid w:val="00E55473"/>
    <w:rsid w:val="00E606C0"/>
    <w:rsid w:val="00E61B8F"/>
    <w:rsid w:val="00E63597"/>
    <w:rsid w:val="00E64539"/>
    <w:rsid w:val="00E64E70"/>
    <w:rsid w:val="00E65739"/>
    <w:rsid w:val="00E70AF1"/>
    <w:rsid w:val="00E73E45"/>
    <w:rsid w:val="00E802AF"/>
    <w:rsid w:val="00E82930"/>
    <w:rsid w:val="00E82F42"/>
    <w:rsid w:val="00E8518F"/>
    <w:rsid w:val="00E85FCF"/>
    <w:rsid w:val="00E86252"/>
    <w:rsid w:val="00E86BCF"/>
    <w:rsid w:val="00E9010A"/>
    <w:rsid w:val="00E90349"/>
    <w:rsid w:val="00E91643"/>
    <w:rsid w:val="00E92A52"/>
    <w:rsid w:val="00E92C53"/>
    <w:rsid w:val="00E94493"/>
    <w:rsid w:val="00E9462B"/>
    <w:rsid w:val="00EA1B51"/>
    <w:rsid w:val="00EA6A9D"/>
    <w:rsid w:val="00EA6C4B"/>
    <w:rsid w:val="00EB0CC8"/>
    <w:rsid w:val="00EB6D69"/>
    <w:rsid w:val="00EB7525"/>
    <w:rsid w:val="00EC0BD9"/>
    <w:rsid w:val="00EC111D"/>
    <w:rsid w:val="00ED03EB"/>
    <w:rsid w:val="00ED5A0A"/>
    <w:rsid w:val="00EE1C03"/>
    <w:rsid w:val="00EE24AD"/>
    <w:rsid w:val="00EE4B71"/>
    <w:rsid w:val="00EE50E3"/>
    <w:rsid w:val="00EE609C"/>
    <w:rsid w:val="00EF1507"/>
    <w:rsid w:val="00EF35F1"/>
    <w:rsid w:val="00EF5C3C"/>
    <w:rsid w:val="00EF768A"/>
    <w:rsid w:val="00F00564"/>
    <w:rsid w:val="00F0336C"/>
    <w:rsid w:val="00F043B3"/>
    <w:rsid w:val="00F05645"/>
    <w:rsid w:val="00F06D42"/>
    <w:rsid w:val="00F06F55"/>
    <w:rsid w:val="00F10150"/>
    <w:rsid w:val="00F1255F"/>
    <w:rsid w:val="00F14EDB"/>
    <w:rsid w:val="00F15413"/>
    <w:rsid w:val="00F202B9"/>
    <w:rsid w:val="00F2084C"/>
    <w:rsid w:val="00F2189E"/>
    <w:rsid w:val="00F220A5"/>
    <w:rsid w:val="00F22CA8"/>
    <w:rsid w:val="00F24DF5"/>
    <w:rsid w:val="00F273B4"/>
    <w:rsid w:val="00F3476C"/>
    <w:rsid w:val="00F34BDA"/>
    <w:rsid w:val="00F34C9B"/>
    <w:rsid w:val="00F35E7F"/>
    <w:rsid w:val="00F36D7D"/>
    <w:rsid w:val="00F41445"/>
    <w:rsid w:val="00F42858"/>
    <w:rsid w:val="00F4695F"/>
    <w:rsid w:val="00F46B46"/>
    <w:rsid w:val="00F473CD"/>
    <w:rsid w:val="00F5073B"/>
    <w:rsid w:val="00F532AE"/>
    <w:rsid w:val="00F60381"/>
    <w:rsid w:val="00F60706"/>
    <w:rsid w:val="00F63BC3"/>
    <w:rsid w:val="00F643AD"/>
    <w:rsid w:val="00F65212"/>
    <w:rsid w:val="00F65559"/>
    <w:rsid w:val="00F65FDE"/>
    <w:rsid w:val="00F70A4B"/>
    <w:rsid w:val="00F70CC7"/>
    <w:rsid w:val="00F71282"/>
    <w:rsid w:val="00F722F4"/>
    <w:rsid w:val="00F73FD8"/>
    <w:rsid w:val="00F816F7"/>
    <w:rsid w:val="00F8219C"/>
    <w:rsid w:val="00F829F3"/>
    <w:rsid w:val="00F8307F"/>
    <w:rsid w:val="00F84F04"/>
    <w:rsid w:val="00F860DF"/>
    <w:rsid w:val="00F86159"/>
    <w:rsid w:val="00F86419"/>
    <w:rsid w:val="00F8764F"/>
    <w:rsid w:val="00F916D7"/>
    <w:rsid w:val="00F9492F"/>
    <w:rsid w:val="00F94E20"/>
    <w:rsid w:val="00F956C4"/>
    <w:rsid w:val="00F9711A"/>
    <w:rsid w:val="00FA6873"/>
    <w:rsid w:val="00FA6AEF"/>
    <w:rsid w:val="00FB209F"/>
    <w:rsid w:val="00FB22A3"/>
    <w:rsid w:val="00FB2B1F"/>
    <w:rsid w:val="00FB475B"/>
    <w:rsid w:val="00FB670E"/>
    <w:rsid w:val="00FB7CDC"/>
    <w:rsid w:val="00FC114C"/>
    <w:rsid w:val="00FC1F3A"/>
    <w:rsid w:val="00FC2CB0"/>
    <w:rsid w:val="00FD0E96"/>
    <w:rsid w:val="00FD5797"/>
    <w:rsid w:val="00FE05B2"/>
    <w:rsid w:val="00FE1E8F"/>
    <w:rsid w:val="00FE38E7"/>
    <w:rsid w:val="00FE722A"/>
    <w:rsid w:val="00FF631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1E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11E9F"/>
  </w:style>
  <w:style w:type="paragraph" w:styleId="Piedepgina">
    <w:name w:val="footer"/>
    <w:basedOn w:val="Normal"/>
    <w:link w:val="PiedepginaCar"/>
    <w:uiPriority w:val="99"/>
    <w:unhideWhenUsed/>
    <w:rsid w:val="00311E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11E9F"/>
  </w:style>
  <w:style w:type="paragraph" w:styleId="Textodeglobo">
    <w:name w:val="Balloon Text"/>
    <w:basedOn w:val="Normal"/>
    <w:link w:val="TextodegloboCar"/>
    <w:uiPriority w:val="99"/>
    <w:semiHidden/>
    <w:unhideWhenUsed/>
    <w:rsid w:val="00311E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1E9F"/>
    <w:rPr>
      <w:rFonts w:ascii="Tahoma" w:hAnsi="Tahoma" w:cs="Tahoma"/>
      <w:sz w:val="16"/>
      <w:szCs w:val="16"/>
    </w:rPr>
  </w:style>
  <w:style w:type="table" w:styleId="Tablaconcuadrcula">
    <w:name w:val="Table Grid"/>
    <w:basedOn w:val="Tablanormal"/>
    <w:uiPriority w:val="59"/>
    <w:rsid w:val="00BF20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4971D8"/>
    <w:rPr>
      <w:color w:val="0000FF" w:themeColor="hyperlink"/>
      <w:u w:val="single"/>
    </w:rPr>
  </w:style>
  <w:style w:type="paragraph" w:styleId="Sinespaciado">
    <w:name w:val="No Spacing"/>
    <w:uiPriority w:val="1"/>
    <w:qFormat/>
    <w:rsid w:val="00A60BDA"/>
    <w:pPr>
      <w:spacing w:after="0" w:line="240" w:lineRule="auto"/>
    </w:pPr>
  </w:style>
  <w:style w:type="paragraph" w:styleId="Prrafodelista">
    <w:name w:val="List Paragraph"/>
    <w:basedOn w:val="Normal"/>
    <w:uiPriority w:val="34"/>
    <w:qFormat/>
    <w:rsid w:val="007315A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1E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11E9F"/>
  </w:style>
  <w:style w:type="paragraph" w:styleId="Piedepgina">
    <w:name w:val="footer"/>
    <w:basedOn w:val="Normal"/>
    <w:link w:val="PiedepginaCar"/>
    <w:uiPriority w:val="99"/>
    <w:unhideWhenUsed/>
    <w:rsid w:val="00311E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11E9F"/>
  </w:style>
  <w:style w:type="paragraph" w:styleId="Textodeglobo">
    <w:name w:val="Balloon Text"/>
    <w:basedOn w:val="Normal"/>
    <w:link w:val="TextodegloboCar"/>
    <w:uiPriority w:val="99"/>
    <w:semiHidden/>
    <w:unhideWhenUsed/>
    <w:rsid w:val="00311E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1E9F"/>
    <w:rPr>
      <w:rFonts w:ascii="Tahoma" w:hAnsi="Tahoma" w:cs="Tahoma"/>
      <w:sz w:val="16"/>
      <w:szCs w:val="16"/>
    </w:rPr>
  </w:style>
  <w:style w:type="table" w:styleId="Tablaconcuadrcula">
    <w:name w:val="Table Grid"/>
    <w:basedOn w:val="Tablanormal"/>
    <w:uiPriority w:val="59"/>
    <w:rsid w:val="00BF20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4971D8"/>
    <w:rPr>
      <w:color w:val="0000FF" w:themeColor="hyperlink"/>
      <w:u w:val="single"/>
    </w:rPr>
  </w:style>
  <w:style w:type="paragraph" w:styleId="Sinespaciado">
    <w:name w:val="No Spacing"/>
    <w:uiPriority w:val="1"/>
    <w:qFormat/>
    <w:rsid w:val="00A60BDA"/>
    <w:pPr>
      <w:spacing w:after="0" w:line="240" w:lineRule="auto"/>
    </w:pPr>
  </w:style>
  <w:style w:type="paragraph" w:styleId="Prrafodelista">
    <w:name w:val="List Paragraph"/>
    <w:basedOn w:val="Normal"/>
    <w:uiPriority w:val="34"/>
    <w:qFormat/>
    <w:rsid w:val="007315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3932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5604D0-D0B6-481C-8556-E08BAA1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8</Pages>
  <Words>1194</Words>
  <Characters>6310</Characters>
  <Application>Microsoft Office Word</Application>
  <DocSecurity>0</DocSecurity>
  <Lines>128</Lines>
  <Paragraphs>35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castañeda romero</dc:creator>
  <cp:lastModifiedBy>katherine castañeda romero</cp:lastModifiedBy>
  <cp:revision>78</cp:revision>
  <dcterms:created xsi:type="dcterms:W3CDTF">2013-10-03T14:16:00Z</dcterms:created>
  <dcterms:modified xsi:type="dcterms:W3CDTF">2013-10-03T22:42:00Z</dcterms:modified>
</cp:coreProperties>
</file>