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EF6396" w:rsidP="00551802">
      <w:pPr>
        <w:pStyle w:val="Estilo"/>
        <w:ind w:right="279"/>
        <w:jc w:val="center"/>
        <w:rPr>
          <w:rFonts w:ascii="Calibri" w:hAnsi="Calibri"/>
          <w:b/>
          <w:bCs/>
          <w:color w:val="7F7F7F"/>
          <w:sz w:val="22"/>
          <w:szCs w:val="22"/>
        </w:rPr>
      </w:pPr>
      <w:r>
        <w:rPr>
          <w:rFonts w:ascii="MS Reference Sans Serif" w:hAnsi="MS Reference Sans Serif"/>
          <w:b/>
          <w:noProof/>
          <w:color w:val="262626" w:themeColor="text1" w:themeTint="D9"/>
          <w:sz w:val="30"/>
          <w:szCs w:val="30"/>
        </w:rPr>
        <w:drawing>
          <wp:inline distT="0" distB="0" distL="0" distR="0">
            <wp:extent cx="5605780" cy="3729355"/>
            <wp:effectExtent l="0" t="0" r="0" b="4445"/>
            <wp:docPr id="16" name="Imagen 16" descr="C:\Users\alexandra.dominguez.ALCPOPAYAN\Desktop\Cabezote_enero 8 B007_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ra.dominguez.ALCPOPAYAN\Desktop\Cabezote_enero 8 B007_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5780" cy="3729355"/>
                    </a:xfrm>
                    <a:prstGeom prst="rect">
                      <a:avLst/>
                    </a:prstGeom>
                    <a:noFill/>
                    <a:ln>
                      <a:noFill/>
                    </a:ln>
                  </pic:spPr>
                </pic:pic>
              </a:graphicData>
            </a:graphic>
          </wp:inline>
        </w:drawing>
      </w:r>
    </w:p>
    <w:p w:rsidR="001F535D" w:rsidRDefault="001809B6" w:rsidP="00422031">
      <w:pPr>
        <w:jc w:val="both"/>
        <w:rPr>
          <w:rFonts w:ascii="MS Reference Sans Serif" w:hAnsi="MS Reference Sans Serif"/>
          <w:b/>
          <w:color w:val="262626" w:themeColor="text1" w:themeTint="D9"/>
          <w:sz w:val="30"/>
          <w:szCs w:val="30"/>
        </w:rPr>
      </w:pPr>
      <w:r>
        <w:rPr>
          <w:lang w:eastAsia="es-CO"/>
        </w:rPr>
        <mc:AlternateContent>
          <mc:Choice Requires="wps">
            <w:drawing>
              <wp:anchor distT="0" distB="0" distL="114300" distR="114300" simplePos="0" relativeHeight="251659264" behindDoc="1" locked="0" layoutInCell="1" allowOverlap="1" wp14:anchorId="1BBA0F2F" wp14:editId="4BE5422F">
                <wp:simplePos x="0" y="0"/>
                <wp:positionH relativeFrom="column">
                  <wp:posOffset>1368867</wp:posOffset>
                </wp:positionH>
                <wp:positionV relativeFrom="paragraph">
                  <wp:posOffset>264408</wp:posOffset>
                </wp:positionV>
                <wp:extent cx="3546033" cy="480695"/>
                <wp:effectExtent l="0" t="0" r="35560" b="52705"/>
                <wp:wrapNone/>
                <wp:docPr id="1"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033" cy="480695"/>
                        </a:xfrm>
                        <a:prstGeom prst="roundRect">
                          <a:avLst>
                            <a:gd name="adj" fmla="val 7185"/>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4" o:spid="_x0000_s1026" style="position:absolute;margin-left:107.8pt;margin-top:20.8pt;width:279.2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" strokecolor="#92cddc" strokeweight="1pt">
                <v:fill color2="#b6dde8" focus="100%" type="gradient"/>
                <v:shadow on="t" color="#205867" opacity=".5" offset="1pt"/>
              </v:roundrect>
            </w:pict>
          </mc:Fallback>
        </mc:AlternateContent>
      </w:r>
    </w:p>
    <w:p w:rsidR="001809B6" w:rsidRPr="009711C7" w:rsidRDefault="001809B6" w:rsidP="00EF6396">
      <w:pPr>
        <w:ind w:left="1416" w:right="758"/>
        <w:jc w:val="center"/>
        <w:rPr>
          <w:color w:val="7F7F7F"/>
          <w:sz w:val="24"/>
        </w:rPr>
      </w:pPr>
      <w:r w:rsidRPr="009711C7">
        <w:rPr>
          <w:rFonts w:eastAsia="Times New Roman" w:cs="Arial"/>
          <w:b/>
          <w:bCs/>
          <w:noProof w:val="0"/>
          <w:color w:val="7F7F7F"/>
          <w:sz w:val="24"/>
          <w:lang w:eastAsia="es-CO"/>
        </w:rPr>
        <w:t>“</w:t>
      </w:r>
      <w:r w:rsidR="009B30AD">
        <w:rPr>
          <w:rFonts w:eastAsia="Times New Roman" w:cs="Arial"/>
          <w:bCs/>
          <w:noProof w:val="0"/>
          <w:color w:val="7F7F7F"/>
          <w:sz w:val="24"/>
          <w:lang w:eastAsia="es-CO"/>
        </w:rPr>
        <w:t>Sistema Estratégico de Transporte una realidad</w:t>
      </w:r>
      <w:r w:rsidRPr="009711C7">
        <w:rPr>
          <w:rFonts w:eastAsia="Times New Roman" w:cs="Arial"/>
          <w:b/>
          <w:bCs/>
          <w:noProof w:val="0"/>
          <w:color w:val="7F7F7F"/>
          <w:sz w:val="24"/>
          <w:lang w:eastAsia="es-CO"/>
        </w:rPr>
        <w:t>”</w:t>
      </w:r>
    </w:p>
    <w:p w:rsidR="00422031" w:rsidRDefault="00422031" w:rsidP="00422031">
      <w:pPr>
        <w:jc w:val="both"/>
        <w:rPr>
          <w:rFonts w:ascii="MS Reference Sans Serif" w:hAnsi="MS Reference Sans Serif"/>
          <w:b/>
          <w:color w:val="262626" w:themeColor="text1" w:themeTint="D9"/>
          <w:sz w:val="30"/>
          <w:szCs w:val="30"/>
        </w:rPr>
      </w:pPr>
    </w:p>
    <w:p w:rsidR="00F15903" w:rsidRDefault="00F15903"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9B30AD" w:rsidRDefault="009B30AD"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481F4B" w:rsidRDefault="00481F4B" w:rsidP="00785A02">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EF6396" w:rsidRPr="00EF6396" w:rsidRDefault="00EF6396" w:rsidP="00EF6396">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rPr>
      </w:pPr>
      <w:r w:rsidRPr="00EF6396">
        <w:rPr>
          <w:rFonts w:ascii="MS Reference Sans Serif" w:eastAsiaTheme="minorHAnsi" w:hAnsi="MS Reference Sans Serif" w:cstheme="minorBidi"/>
          <w:b/>
          <w:bCs/>
          <w:noProof w:val="0"/>
          <w:color w:val="262626" w:themeColor="text1" w:themeTint="D9"/>
          <w:sz w:val="30"/>
          <w:szCs w:val="30"/>
        </w:rPr>
        <w:lastRenderedPageBreak/>
        <w:t>Sistema de Estratégico de Transporte una realidad</w:t>
      </w:r>
    </w:p>
    <w:p w:rsidR="00CE11E7" w:rsidRPr="00F15903" w:rsidRDefault="00CE11E7" w:rsidP="00F15903">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lang w:val="es-ES"/>
        </w:rPr>
      </w:pPr>
    </w:p>
    <w:p w:rsidR="00EF6396" w:rsidRDefault="00EF6396" w:rsidP="00EF6396">
      <w:pPr>
        <w:spacing w:after="0" w:line="240" w:lineRule="auto"/>
        <w:jc w:val="both"/>
        <w:rPr>
          <w:rFonts w:ascii="MS Reference Sans Serif" w:eastAsia="Times New Roman" w:hAnsi="MS Reference Sans Serif"/>
          <w:b/>
          <w:color w:val="404040"/>
          <w:sz w:val="24"/>
        </w:rPr>
      </w:pPr>
      <w:r w:rsidRPr="00EF6396">
        <w:rPr>
          <w:rFonts w:ascii="MS Reference Sans Serif" w:eastAsia="Times New Roman" w:hAnsi="MS Reference Sans Serif"/>
          <w:b/>
          <w:color w:val="404040"/>
          <w:sz w:val="24"/>
        </w:rPr>
        <w:t>Empresas presentaron nuevos buses</w:t>
      </w:r>
    </w:p>
    <w:p w:rsidR="00EF6396" w:rsidRPr="00EF6396" w:rsidRDefault="00EF6396" w:rsidP="00EF6396">
      <w:pPr>
        <w:spacing w:after="0" w:line="240" w:lineRule="auto"/>
        <w:jc w:val="both"/>
        <w:rPr>
          <w:rFonts w:ascii="MS Reference Sans Serif" w:eastAsia="Times New Roman" w:hAnsi="MS Reference Sans Serif"/>
          <w:b/>
          <w:color w:val="404040"/>
          <w:sz w:val="24"/>
        </w:rPr>
      </w:pPr>
    </w:p>
    <w:p w:rsidR="00EF6396" w:rsidRPr="00EF6396" w:rsidRDefault="00775824" w:rsidP="00EF6396">
      <w:pPr>
        <w:spacing w:after="0" w:line="240" w:lineRule="auto"/>
        <w:jc w:val="both"/>
        <w:rPr>
          <w:rFonts w:ascii="MS Reference Sans Serif" w:eastAsia="Times New Roman" w:hAnsi="MS Reference Sans Serif"/>
          <w:color w:val="404040"/>
          <w:sz w:val="24"/>
        </w:rPr>
      </w:pPr>
      <w:r>
        <w:rPr>
          <w:rFonts w:ascii="MS Reference Sans Serif" w:eastAsia="Times New Roman" w:hAnsi="MS Reference Sans Serif"/>
          <w:color w:val="404040"/>
          <w:sz w:val="24"/>
          <w:lang w:eastAsia="es-CO"/>
        </w:rPr>
        <w:drawing>
          <wp:anchor distT="0" distB="0" distL="114300" distR="114300" simplePos="0" relativeHeight="251662336" behindDoc="0" locked="0" layoutInCell="1" allowOverlap="1" wp14:anchorId="029617F9" wp14:editId="5322666D">
            <wp:simplePos x="0" y="0"/>
            <wp:positionH relativeFrom="column">
              <wp:posOffset>5080</wp:posOffset>
            </wp:positionH>
            <wp:positionV relativeFrom="paragraph">
              <wp:posOffset>74295</wp:posOffset>
            </wp:positionV>
            <wp:extent cx="3651885" cy="2429510"/>
            <wp:effectExtent l="0" t="0" r="5715" b="8890"/>
            <wp:wrapSquare wrapText="bothSides"/>
            <wp:docPr id="13" name="Imagen 13" descr="C:\Users\alexandra.dominguez.ALCPOPAYAN\Desktop\IMG_281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a.dominguez.ALCPOPAYAN\Desktop\IMG_2812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1885" cy="242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396" w:rsidRPr="00EF6396">
        <w:rPr>
          <w:rFonts w:ascii="MS Reference Sans Serif" w:eastAsia="Times New Roman" w:hAnsi="MS Reference Sans Serif"/>
          <w:color w:val="404040"/>
          <w:sz w:val="24"/>
        </w:rPr>
        <w:t>En un desayuno de trabajo los gerentes de las empresas de Transporte Trans-Tambo y Sotra-Cauca, Carlos Medina y Jairo Esdí, presentaron al señor Alcalde, Francisco Fuentes Meneses, el nuevo sistema de vehículos tipo buzetones que operaran muy pronto en la ciudad.</w:t>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Al evento que se cumplió en  el Club Campestre asistieron los secretarios de Tránsito y Transporte, General y Privado de la Alcaldía,  el gerente del Plan Estratégico de Movilidad, Ingeniero Víctor Rosero y miembros de las juntas directivas de las empresas de Transporte que se asociaron para poner en marcha el Sistema denominado” Ciudad Blanca”.</w:t>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En exposición el gerente de la empresa Trans-Tambo, Carlos Medina, explicó que los nuevos buses llevan  los colores, gris metalizado y rojo montano, con el logo de la Torre del Reloj, icono de la capital caucana.</w:t>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Por su parte el Alcalde, Francisco Fuentes Meneses dijo que este sueño del  sistema de transporte para la ciudad se está convirtiendo en una realidad</w:t>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“Vuelvo e insisto desde la Administración Municipal, presentamos las excusas infinitas  a la comunidad por los problemas que hemos tenido en el desarrollo constructivo del sistema de transporte, en los términos  técnicos, el suelo de Popayán no es el mejor , el tema de los hallazgos arqueológicos  encontrados y que nos vamos a encontrar, porque ya se ha detectado uno sobre el sector de la Contraloría Departamental, donde esperamos que la institución nacional nos diga que hacer en el menor tiempo posible” concluyó el Alcalde, Francisco Fuentes Meneses.</w:t>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lastRenderedPageBreak/>
        <w:t>Carlos Medina, Gerente de Sotra-Cauca,  precisó que el Sistema Estratégico de Transporte Público-SETP- “Ciudad Blanca” comenzará a operar en un 30% a mediados del mes de julio próximo.</w:t>
      </w:r>
    </w:p>
    <w:p w:rsidR="009B30AD" w:rsidRDefault="009B30AD" w:rsidP="00095970">
      <w:pPr>
        <w:spacing w:after="0" w:line="240" w:lineRule="auto"/>
        <w:jc w:val="both"/>
        <w:rPr>
          <w:rFonts w:ascii="MS Reference Sans Serif" w:eastAsia="Times New Roman" w:hAnsi="MS Reference Sans Serif"/>
          <w:color w:val="404040"/>
          <w:sz w:val="24"/>
        </w:rPr>
      </w:pPr>
    </w:p>
    <w:p w:rsidR="00EF6396" w:rsidRPr="00EF6396" w:rsidRDefault="00EF6396" w:rsidP="00EF6396">
      <w:pPr>
        <w:spacing w:after="0" w:line="240" w:lineRule="auto"/>
        <w:jc w:val="center"/>
        <w:outlineLvl w:val="0"/>
        <w:rPr>
          <w:rFonts w:ascii="MS Reference Sans Serif" w:eastAsiaTheme="minorHAnsi" w:hAnsi="MS Reference Sans Serif" w:cstheme="minorBidi"/>
          <w:b/>
          <w:bCs/>
          <w:noProof w:val="0"/>
          <w:color w:val="262626" w:themeColor="text1" w:themeTint="D9"/>
          <w:sz w:val="30"/>
          <w:szCs w:val="30"/>
        </w:rPr>
      </w:pPr>
      <w:r w:rsidRPr="00EF6396">
        <w:rPr>
          <w:rFonts w:ascii="MS Reference Sans Serif" w:eastAsiaTheme="minorHAnsi" w:hAnsi="MS Reference Sans Serif" w:cstheme="minorBidi"/>
          <w:b/>
          <w:bCs/>
          <w:noProof w:val="0"/>
          <w:color w:val="262626" w:themeColor="text1" w:themeTint="D9"/>
          <w:sz w:val="30"/>
          <w:szCs w:val="30"/>
        </w:rPr>
        <w:t>Alcalde estuvo en la entrega de las 360 viviendas de interés social</w:t>
      </w:r>
    </w:p>
    <w:p w:rsidR="009B30AD" w:rsidRDefault="00775824" w:rsidP="009B30AD">
      <w:pPr>
        <w:spacing w:after="0" w:line="240" w:lineRule="auto"/>
        <w:jc w:val="both"/>
        <w:rPr>
          <w:rFonts w:ascii="MS Reference Sans Serif" w:eastAsia="Times New Roman" w:hAnsi="MS Reference Sans Serif"/>
          <w:color w:val="404040"/>
          <w:sz w:val="24"/>
          <w:lang w:val="es-ES"/>
        </w:rPr>
      </w:pPr>
      <w:r>
        <w:rPr>
          <w:rFonts w:ascii="MS Reference Sans Serif" w:eastAsia="Times New Roman" w:hAnsi="MS Reference Sans Serif"/>
          <w:color w:val="404040"/>
          <w:sz w:val="24"/>
          <w:lang w:eastAsia="es-CO"/>
        </w:rPr>
        <w:drawing>
          <wp:anchor distT="0" distB="0" distL="114300" distR="114300" simplePos="0" relativeHeight="251661312" behindDoc="0" locked="0" layoutInCell="1" allowOverlap="1" wp14:anchorId="3E5F32B1" wp14:editId="652884BE">
            <wp:simplePos x="0" y="0"/>
            <wp:positionH relativeFrom="column">
              <wp:posOffset>-8890</wp:posOffset>
            </wp:positionH>
            <wp:positionV relativeFrom="paragraph">
              <wp:posOffset>48260</wp:posOffset>
            </wp:positionV>
            <wp:extent cx="2784475" cy="1852295"/>
            <wp:effectExtent l="0" t="0" r="0" b="0"/>
            <wp:wrapSquare wrapText="bothSides"/>
            <wp:docPr id="14" name="Imagen 14" descr="C:\Users\alexandra.dominguez.ALCPOPAYAN\Desktop\IMG_284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ra.dominguez.ALCPOPAYAN\Desktop\IMG_2849 -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4475" cy="1852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El Alcalde Francisco Fuentes Meneses y su esposa, Piedad Concha y varios secretarios de despacho  participaron en la entrega de las primeras 360 viviendas de interés social, denominado Barrio el Hortigal, con la presencia de la primera dama de la Nación, Clemencia Rodríguez y el Ministro de Vivienda, Felipe Henao.</w:t>
      </w:r>
    </w:p>
    <w:p w:rsidR="00EF6396" w:rsidRPr="00EF6396" w:rsidRDefault="00775824" w:rsidP="00EF6396">
      <w:pPr>
        <w:spacing w:after="0" w:line="240" w:lineRule="auto"/>
        <w:jc w:val="both"/>
        <w:rPr>
          <w:rFonts w:ascii="MS Reference Sans Serif" w:eastAsia="Times New Roman" w:hAnsi="MS Reference Sans Serif"/>
          <w:color w:val="404040"/>
          <w:sz w:val="24"/>
        </w:rPr>
      </w:pPr>
      <w:r>
        <w:rPr>
          <w:rFonts w:ascii="MS Reference Sans Serif" w:eastAsia="Times New Roman" w:hAnsi="MS Reference Sans Serif"/>
          <w:color w:val="404040"/>
          <w:sz w:val="24"/>
          <w:lang w:eastAsia="es-CO"/>
        </w:rPr>
        <w:drawing>
          <wp:anchor distT="0" distB="0" distL="114300" distR="114300" simplePos="0" relativeHeight="251660288" behindDoc="0" locked="0" layoutInCell="1" allowOverlap="1" wp14:anchorId="18E4A54B" wp14:editId="16A5EC84">
            <wp:simplePos x="0" y="0"/>
            <wp:positionH relativeFrom="column">
              <wp:posOffset>2678430</wp:posOffset>
            </wp:positionH>
            <wp:positionV relativeFrom="paragraph">
              <wp:posOffset>-1270</wp:posOffset>
            </wp:positionV>
            <wp:extent cx="2968625" cy="1974850"/>
            <wp:effectExtent l="0" t="0" r="3175" b="6350"/>
            <wp:wrapSquare wrapText="bothSides"/>
            <wp:docPr id="15" name="Imagen 15" descr="C:\Users\alexandra.dominguez.ALCPOPAYAN\Desktop\IMG_288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a.dominguez.ALCPOPAYAN\Desktop\IMG_2881 - Cop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8625"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396" w:rsidRPr="00EF6396">
        <w:rPr>
          <w:rFonts w:ascii="MS Reference Sans Serif" w:eastAsia="Times New Roman" w:hAnsi="MS Reference Sans Serif"/>
          <w:color w:val="404040"/>
          <w:sz w:val="24"/>
        </w:rPr>
        <w:t>El Ministro de Vivienda, destacó el apoyo del señor Alcalde, Francisco Fuentes Meneses con la tendida de red de acueducto y alcantarillado para este sector de la ciudad, además anunció el funcionario nacional que ya se aseguraron  recursos para atender el cambio de más redes en otros sectores de la ciudad de Popayán.</w:t>
      </w:r>
    </w:p>
    <w:p w:rsid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A los nuevos 360  residentes de los bloques El Hortigal, el Alcalde los invito a vivir en paz, a cuidar sus viviendas que son el mejor regalo para sus  hijos y que contarán con el apoyo de la Administración Municipal.</w:t>
      </w:r>
    </w:p>
    <w:p w:rsidR="00775824" w:rsidRDefault="00775824" w:rsidP="00EF6396">
      <w:pPr>
        <w:spacing w:after="0" w:line="240" w:lineRule="auto"/>
        <w:jc w:val="both"/>
        <w:rPr>
          <w:rFonts w:ascii="MS Reference Sans Serif" w:eastAsia="Times New Roman" w:hAnsi="MS Reference Sans Serif"/>
          <w:color w:val="404040"/>
          <w:sz w:val="24"/>
        </w:rPr>
      </w:pPr>
    </w:p>
    <w:p w:rsidR="00775824" w:rsidRDefault="00775824" w:rsidP="00EF6396">
      <w:pPr>
        <w:spacing w:after="0" w:line="240" w:lineRule="auto"/>
        <w:jc w:val="both"/>
        <w:rPr>
          <w:rFonts w:ascii="MS Reference Sans Serif" w:eastAsia="Times New Roman" w:hAnsi="MS Reference Sans Serif"/>
          <w:color w:val="404040"/>
          <w:sz w:val="24"/>
        </w:rPr>
      </w:pPr>
    </w:p>
    <w:p w:rsidR="00775824" w:rsidRDefault="00775824" w:rsidP="00EF6396">
      <w:pPr>
        <w:spacing w:after="0" w:line="240" w:lineRule="auto"/>
        <w:jc w:val="both"/>
        <w:rPr>
          <w:rFonts w:ascii="MS Reference Sans Serif" w:eastAsia="Times New Roman" w:hAnsi="MS Reference Sans Serif"/>
          <w:color w:val="404040"/>
          <w:sz w:val="24"/>
        </w:rPr>
      </w:pPr>
    </w:p>
    <w:p w:rsidR="00775824" w:rsidRDefault="00775824"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sidRPr="00EF6396">
        <w:rPr>
          <w:rFonts w:ascii="MS Reference Sans Serif" w:eastAsiaTheme="minorHAnsi" w:hAnsi="MS Reference Sans Serif" w:cstheme="minorBidi"/>
          <w:b/>
          <w:bCs/>
          <w:noProof w:val="0"/>
          <w:color w:val="262626" w:themeColor="text1" w:themeTint="D9"/>
          <w:sz w:val="30"/>
          <w:szCs w:val="30"/>
        </w:rPr>
        <w:lastRenderedPageBreak/>
        <w:t>Secretario de Tránsito anunció nuevo ‘pico y placa’ desde el 14 de enero</w:t>
      </w:r>
    </w:p>
    <w:p w:rsidR="00EF6396" w:rsidRPr="00EF6396" w:rsidRDefault="00775824" w:rsidP="00EF639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r>
        <w:rPr>
          <w:rFonts w:ascii="MS Reference Sans Serif" w:eastAsia="Times New Roman" w:hAnsi="MS Reference Sans Serif"/>
          <w:color w:val="404040"/>
          <w:sz w:val="24"/>
          <w:lang w:eastAsia="es-CO"/>
        </w:rPr>
        <w:drawing>
          <wp:anchor distT="0" distB="0" distL="114300" distR="114300" simplePos="0" relativeHeight="251663360" behindDoc="0" locked="0" layoutInCell="1" allowOverlap="1" wp14:anchorId="372BE5EF" wp14:editId="2A20E614">
            <wp:simplePos x="0" y="0"/>
            <wp:positionH relativeFrom="column">
              <wp:posOffset>-5715</wp:posOffset>
            </wp:positionH>
            <wp:positionV relativeFrom="paragraph">
              <wp:posOffset>97155</wp:posOffset>
            </wp:positionV>
            <wp:extent cx="3314700" cy="2209800"/>
            <wp:effectExtent l="0" t="0" r="0" b="0"/>
            <wp:wrapSquare wrapText="bothSides"/>
            <wp:docPr id="17" name="Imagen 17" descr="C:\Users\alexandra.dominguez.ALCPOPAYAN\Desktop\IMG_566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xandra.dominguez.ALCPOPAYAN\Desktop\IMG_5669 -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47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El secretario de Tránsito y Transporte de la capital caucana, Miguel Hernán Muñoz dijo que desde el próximo 14 de enero comenzará a regir el  nuevo ‘pico y placa’ siendo mínimo los cambios.</w:t>
      </w:r>
    </w:p>
    <w:p w:rsidR="00EF6396" w:rsidRP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Agregó  que se espera que el Gobierno Nacional decida la ampliación del tiempo para  el cambio de licencias de conducción, añadiendo que es importante dar más tiempo a los ciudadanos para que realicen sus gestiones.</w:t>
      </w:r>
    </w:p>
    <w:p w:rsidR="00EF6396" w:rsidRDefault="00EF6396" w:rsidP="00EF6396">
      <w:pPr>
        <w:spacing w:after="0" w:line="240" w:lineRule="auto"/>
        <w:jc w:val="both"/>
        <w:rPr>
          <w:rFonts w:ascii="MS Reference Sans Serif" w:eastAsia="Times New Roman" w:hAnsi="MS Reference Sans Serif"/>
          <w:color w:val="404040"/>
          <w:sz w:val="24"/>
        </w:rPr>
      </w:pPr>
      <w:r w:rsidRPr="00EF6396">
        <w:rPr>
          <w:rFonts w:ascii="MS Reference Sans Serif" w:eastAsia="Times New Roman" w:hAnsi="MS Reference Sans Serif"/>
          <w:color w:val="404040"/>
          <w:sz w:val="24"/>
        </w:rPr>
        <w:t>Finalmente al referirse a la presentación del nuevo modelo de buzetones que empezarán a operar muy pronto en  la ciudad, dijo que es un buen comienzo para mejorar el sistema de transporte público que tanto necesita  Popayán.</w:t>
      </w: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bookmarkStart w:id="0" w:name="_GoBack"/>
      <w:bookmarkEnd w:id="0"/>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Default="00EF6396" w:rsidP="00EF6396">
      <w:pPr>
        <w:spacing w:after="0" w:line="240" w:lineRule="auto"/>
        <w:jc w:val="both"/>
        <w:rPr>
          <w:rFonts w:ascii="MS Reference Sans Serif" w:eastAsia="Times New Roman" w:hAnsi="MS Reference Sans Serif"/>
          <w:color w:val="404040"/>
          <w:sz w:val="24"/>
        </w:rPr>
      </w:pPr>
    </w:p>
    <w:p w:rsidR="00EF6396" w:rsidRPr="00EF6396" w:rsidRDefault="00EF6396" w:rsidP="00EF6396">
      <w:pPr>
        <w:spacing w:after="0" w:line="240" w:lineRule="auto"/>
        <w:jc w:val="both"/>
        <w:rPr>
          <w:rFonts w:ascii="MS Reference Sans Serif" w:eastAsia="Times New Roman" w:hAnsi="MS Reference Sans Serif"/>
          <w:color w:val="404040"/>
          <w:sz w:val="24"/>
        </w:rPr>
      </w:pPr>
    </w:p>
    <w:p w:rsidR="00EF6396" w:rsidRPr="00EF6396" w:rsidRDefault="00EF6396" w:rsidP="00EF6396">
      <w:pPr>
        <w:spacing w:after="0" w:line="240" w:lineRule="auto"/>
        <w:jc w:val="both"/>
        <w:rPr>
          <w:rFonts w:ascii="MS Reference Sans Serif" w:eastAsia="Times New Roman" w:hAnsi="MS Reference Sans Serif"/>
          <w:color w:val="404040"/>
          <w:sz w:val="24"/>
        </w:rPr>
      </w:pPr>
    </w:p>
    <w:p w:rsidR="00EF6396" w:rsidRPr="00EF6396" w:rsidRDefault="00EF6396" w:rsidP="00EF6396">
      <w:pPr>
        <w:spacing w:after="0" w:line="240" w:lineRule="auto"/>
        <w:jc w:val="both"/>
        <w:rPr>
          <w:rFonts w:ascii="MS Reference Sans Serif" w:eastAsia="Times New Roman" w:hAnsi="MS Reference Sans Serif"/>
          <w:color w:val="404040"/>
          <w:sz w:val="24"/>
        </w:rPr>
      </w:pPr>
    </w:p>
    <w:p w:rsidR="00EF6396" w:rsidRPr="00EF6396" w:rsidRDefault="00EF6396" w:rsidP="00EF6396">
      <w:pPr>
        <w:spacing w:after="0" w:line="240" w:lineRule="auto"/>
        <w:jc w:val="both"/>
        <w:rPr>
          <w:rFonts w:ascii="MS Reference Sans Serif" w:eastAsia="Times New Roman" w:hAnsi="MS Reference Sans Serif"/>
          <w:color w:val="404040"/>
          <w:sz w:val="24"/>
        </w:rPr>
      </w:pPr>
    </w:p>
    <w:p w:rsidR="00EF6396" w:rsidRDefault="00095970" w:rsidP="00095970">
      <w:pPr>
        <w:spacing w:after="0" w:line="240" w:lineRule="auto"/>
        <w:jc w:val="both"/>
        <w:rPr>
          <w:rFonts w:ascii="MS Reference Sans Serif" w:eastAsia="Times New Roman" w:hAnsi="MS Reference Sans Serif"/>
          <w:color w:val="404040"/>
          <w:sz w:val="24"/>
        </w:rPr>
      </w:pPr>
      <w:r w:rsidRPr="00095970">
        <w:rPr>
          <w:rFonts w:ascii="MS Reference Sans Serif" w:eastAsia="Times New Roman" w:hAnsi="MS Reference Sans Serif"/>
          <w:color w:val="404040"/>
          <w:sz w:val="24"/>
        </w:rPr>
        <w:t xml:space="preserve"> </w:t>
      </w:r>
    </w:p>
    <w:p w:rsidR="00F15903" w:rsidRPr="00F15903" w:rsidRDefault="00F15903" w:rsidP="00095970">
      <w:pPr>
        <w:spacing w:after="0" w:line="240" w:lineRule="auto"/>
        <w:jc w:val="both"/>
        <w:rPr>
          <w:rFonts w:ascii="MS Reference Sans Serif" w:eastAsia="Times New Roman" w:hAnsi="MS Reference Sans Serif"/>
          <w:color w:val="404040"/>
          <w:sz w:val="24"/>
        </w:rPr>
      </w:pPr>
    </w:p>
    <w:sectPr w:rsidR="00F15903" w:rsidRPr="00F15903"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18" w:rsidRDefault="00296718" w:rsidP="0093064D">
      <w:pPr>
        <w:spacing w:after="0" w:line="240" w:lineRule="auto"/>
      </w:pPr>
      <w:r>
        <w:separator/>
      </w:r>
    </w:p>
  </w:endnote>
  <w:endnote w:type="continuationSeparator" w:id="0">
    <w:p w:rsidR="00296718" w:rsidRDefault="00296718"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51DB2AC9" wp14:editId="60053A2F">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75824" w:rsidRPr="00775824">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75824" w:rsidRPr="00775824">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18" w:rsidRDefault="00296718" w:rsidP="0093064D">
      <w:pPr>
        <w:spacing w:after="0" w:line="240" w:lineRule="auto"/>
      </w:pPr>
      <w:r>
        <w:separator/>
      </w:r>
    </w:p>
  </w:footnote>
  <w:footnote w:type="continuationSeparator" w:id="0">
    <w:p w:rsidR="00296718" w:rsidRDefault="00296718"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4A241C8F" wp14:editId="66687EF3">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E43F9"/>
    <w:rsid w:val="00171F53"/>
    <w:rsid w:val="001809B6"/>
    <w:rsid w:val="00181336"/>
    <w:rsid w:val="00187EDC"/>
    <w:rsid w:val="001A568F"/>
    <w:rsid w:val="001A6005"/>
    <w:rsid w:val="001F535D"/>
    <w:rsid w:val="002075E8"/>
    <w:rsid w:val="00244F7E"/>
    <w:rsid w:val="00266D61"/>
    <w:rsid w:val="00296718"/>
    <w:rsid w:val="00297A2E"/>
    <w:rsid w:val="002C1788"/>
    <w:rsid w:val="002C36B6"/>
    <w:rsid w:val="002E075D"/>
    <w:rsid w:val="003A4AC0"/>
    <w:rsid w:val="00422031"/>
    <w:rsid w:val="00481F4B"/>
    <w:rsid w:val="004939DE"/>
    <w:rsid w:val="00551802"/>
    <w:rsid w:val="005518A8"/>
    <w:rsid w:val="005B360B"/>
    <w:rsid w:val="006316E2"/>
    <w:rsid w:val="006A5138"/>
    <w:rsid w:val="006D1E5C"/>
    <w:rsid w:val="00705B0B"/>
    <w:rsid w:val="00775824"/>
    <w:rsid w:val="00785A02"/>
    <w:rsid w:val="007C6411"/>
    <w:rsid w:val="007D4CAA"/>
    <w:rsid w:val="008813A3"/>
    <w:rsid w:val="008B314B"/>
    <w:rsid w:val="00902AA5"/>
    <w:rsid w:val="0093064D"/>
    <w:rsid w:val="009711C7"/>
    <w:rsid w:val="009A6899"/>
    <w:rsid w:val="009B30AD"/>
    <w:rsid w:val="009C3215"/>
    <w:rsid w:val="009F47B1"/>
    <w:rsid w:val="00A01568"/>
    <w:rsid w:val="00A13775"/>
    <w:rsid w:val="00A33AD4"/>
    <w:rsid w:val="00A3647C"/>
    <w:rsid w:val="00B32B4C"/>
    <w:rsid w:val="00B33F22"/>
    <w:rsid w:val="00B67108"/>
    <w:rsid w:val="00C24CC2"/>
    <w:rsid w:val="00C31255"/>
    <w:rsid w:val="00C83EEC"/>
    <w:rsid w:val="00CE11E7"/>
    <w:rsid w:val="00D3635C"/>
    <w:rsid w:val="00DC1759"/>
    <w:rsid w:val="00DD5885"/>
    <w:rsid w:val="00E41314"/>
    <w:rsid w:val="00E43860"/>
    <w:rsid w:val="00E53CC1"/>
    <w:rsid w:val="00EA2DAC"/>
    <w:rsid w:val="00EF6396"/>
    <w:rsid w:val="00F15903"/>
    <w:rsid w:val="00F15B4F"/>
    <w:rsid w:val="00F317A8"/>
    <w:rsid w:val="00F552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75BC-8010-4DAD-975F-9549ED15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4</cp:revision>
  <dcterms:created xsi:type="dcterms:W3CDTF">2014-01-08T17:15:00Z</dcterms:created>
  <dcterms:modified xsi:type="dcterms:W3CDTF">2014-01-08T18:01:00Z</dcterms:modified>
</cp:coreProperties>
</file>