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673" w:rsidRDefault="00DA4382" w:rsidP="00E06453">
      <w:pPr>
        <w:ind w:left="708" w:hanging="708"/>
        <w:jc w:val="both"/>
        <w:rPr>
          <w:rFonts w:cstheme="minorHAnsi"/>
          <w:b/>
          <w:color w:val="808080" w:themeColor="background1" w:themeShade="80"/>
          <w:sz w:val="24"/>
        </w:rPr>
      </w:pPr>
      <w:r w:rsidRPr="00274ABE">
        <w:rPr>
          <w:rFonts w:cstheme="minorHAnsi"/>
          <w:b/>
          <w:color w:val="808080" w:themeColor="background1" w:themeShade="80"/>
          <w:sz w:val="24"/>
        </w:rPr>
        <w:t xml:space="preserve">                                                                      </w:t>
      </w:r>
      <w:r w:rsidR="00836137">
        <w:rPr>
          <w:rFonts w:cstheme="minorHAnsi"/>
          <w:b/>
          <w:color w:val="808080" w:themeColor="background1" w:themeShade="80"/>
          <w:sz w:val="24"/>
        </w:rPr>
        <w:t xml:space="preserve"> </w:t>
      </w:r>
      <w:r w:rsidR="00967F87">
        <w:rPr>
          <w:rFonts w:cstheme="minorHAnsi"/>
          <w:b/>
          <w:color w:val="808080" w:themeColor="background1" w:themeShade="80"/>
          <w:sz w:val="24"/>
        </w:rPr>
        <w:t xml:space="preserve">             Boletín No 008 viernes 9</w:t>
      </w:r>
      <w:r w:rsidR="00E27F38">
        <w:rPr>
          <w:rFonts w:cstheme="minorHAnsi"/>
          <w:b/>
          <w:color w:val="808080" w:themeColor="background1" w:themeShade="80"/>
          <w:sz w:val="24"/>
        </w:rPr>
        <w:t xml:space="preserve"> de</w:t>
      </w:r>
      <w:r w:rsidR="008B58C8">
        <w:rPr>
          <w:rFonts w:cstheme="minorHAnsi"/>
          <w:b/>
          <w:color w:val="808080" w:themeColor="background1" w:themeShade="80"/>
          <w:sz w:val="24"/>
        </w:rPr>
        <w:t xml:space="preserve"> </w:t>
      </w:r>
      <w:r w:rsidR="00E27F38">
        <w:rPr>
          <w:rFonts w:cstheme="minorHAnsi"/>
          <w:b/>
          <w:color w:val="808080" w:themeColor="background1" w:themeShade="80"/>
          <w:sz w:val="24"/>
        </w:rPr>
        <w:t>enero de</w:t>
      </w:r>
      <w:r w:rsidR="00836137">
        <w:rPr>
          <w:rFonts w:cstheme="minorHAnsi"/>
          <w:b/>
          <w:color w:val="808080" w:themeColor="background1" w:themeShade="80"/>
          <w:sz w:val="24"/>
        </w:rPr>
        <w:t xml:space="preserve"> 2015</w:t>
      </w:r>
    </w:p>
    <w:p w:rsidR="00A650CD" w:rsidRPr="00105125" w:rsidRDefault="00A650CD" w:rsidP="00A650CD">
      <w:pPr>
        <w:jc w:val="center"/>
        <w:rPr>
          <w:rFonts w:ascii="MS Reference Sans Serif" w:hAnsi="MS Reference Sans Serif" w:cstheme="minorHAnsi"/>
          <w:b/>
          <w:sz w:val="28"/>
          <w:szCs w:val="28"/>
        </w:rPr>
      </w:pPr>
      <w:r>
        <w:rPr>
          <w:rFonts w:ascii="MS Reference Sans Serif" w:hAnsi="MS Reference Sans Serif" w:cstheme="minorHAnsi"/>
          <w:noProof/>
          <w:lang w:eastAsia="es-CO"/>
        </w:rPr>
        <w:drawing>
          <wp:anchor distT="0" distB="0" distL="114300" distR="114300" simplePos="0" relativeHeight="251658240" behindDoc="0" locked="0" layoutInCell="1" allowOverlap="1" wp14:anchorId="6CEE96B2" wp14:editId="18182254">
            <wp:simplePos x="0" y="0"/>
            <wp:positionH relativeFrom="column">
              <wp:posOffset>2270760</wp:posOffset>
            </wp:positionH>
            <wp:positionV relativeFrom="paragraph">
              <wp:posOffset>85725</wp:posOffset>
            </wp:positionV>
            <wp:extent cx="3340100" cy="2225675"/>
            <wp:effectExtent l="0" t="0" r="0" b="3175"/>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nterior Sistema 123 Polica (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0100" cy="2225675"/>
                    </a:xfrm>
                    <a:prstGeom prst="rect">
                      <a:avLst/>
                    </a:prstGeom>
                  </pic:spPr>
                </pic:pic>
              </a:graphicData>
            </a:graphic>
            <wp14:sizeRelH relativeFrom="page">
              <wp14:pctWidth>0</wp14:pctWidth>
            </wp14:sizeRelH>
            <wp14:sizeRelV relativeFrom="page">
              <wp14:pctHeight>0</wp14:pctHeight>
            </wp14:sizeRelV>
          </wp:anchor>
        </w:drawing>
      </w:r>
      <w:r w:rsidRPr="00105125">
        <w:rPr>
          <w:rFonts w:ascii="MS Reference Sans Serif" w:hAnsi="MS Reference Sans Serif" w:cstheme="minorHAnsi"/>
          <w:b/>
          <w:sz w:val="28"/>
          <w:szCs w:val="28"/>
        </w:rPr>
        <w:t>Sistema Integrado de Seguridad para la ciudad 123</w:t>
      </w:r>
    </w:p>
    <w:p w:rsidR="00A650CD" w:rsidRDefault="00A650CD" w:rsidP="00A650CD">
      <w:pPr>
        <w:jc w:val="both"/>
        <w:rPr>
          <w:rFonts w:ascii="MS Reference Sans Serif" w:hAnsi="MS Reference Sans Serif" w:cstheme="minorHAnsi"/>
        </w:rPr>
      </w:pPr>
      <w:r w:rsidRPr="00105125">
        <w:rPr>
          <w:rFonts w:ascii="MS Reference Sans Serif" w:hAnsi="MS Reference Sans Serif" w:cstheme="minorHAnsi"/>
        </w:rPr>
        <w:t xml:space="preserve">El Alcalde Francisco Fuentes Meneses junto al Ministro del Interior Juan Fernando Cristo y el Gobernador del Departamento </w:t>
      </w:r>
      <w:proofErr w:type="spellStart"/>
      <w:r w:rsidRPr="00105125">
        <w:rPr>
          <w:rFonts w:ascii="MS Reference Sans Serif" w:hAnsi="MS Reference Sans Serif" w:cstheme="minorHAnsi"/>
        </w:rPr>
        <w:t>Temîstocles</w:t>
      </w:r>
      <w:proofErr w:type="spellEnd"/>
      <w:r w:rsidRPr="00105125">
        <w:rPr>
          <w:rFonts w:ascii="MS Reference Sans Serif" w:hAnsi="MS Reference Sans Serif" w:cstheme="minorHAnsi"/>
        </w:rPr>
        <w:t xml:space="preserve"> Ortega dieron al servicio hoy el Sistema Integrado de Seguridad para la ciudad 123 el cual consiste en ayudas tecnológicas (45 Cámaras de Seguridad) para Popayán. Una inversión de 1.200 millones de pesos ha hecho la Administración Municipal en este programa de seguridad urbana.</w:t>
      </w:r>
      <w:bookmarkStart w:id="0" w:name="_GoBack"/>
      <w:bookmarkEnd w:id="0"/>
    </w:p>
    <w:p w:rsidR="00A650CD" w:rsidRPr="0063442E" w:rsidRDefault="00A650CD" w:rsidP="00A650CD">
      <w:pPr>
        <w:jc w:val="both"/>
        <w:rPr>
          <w:rFonts w:ascii="MS Reference Sans Serif" w:hAnsi="MS Reference Sans Serif" w:cstheme="minorHAnsi"/>
        </w:rPr>
      </w:pPr>
    </w:p>
    <w:p w:rsidR="00967F87" w:rsidRPr="0063442E" w:rsidRDefault="00080E89" w:rsidP="006F0AE0">
      <w:pPr>
        <w:jc w:val="center"/>
        <w:rPr>
          <w:rFonts w:ascii="MS Reference Sans Serif" w:hAnsi="MS Reference Sans Serif" w:cstheme="minorHAnsi"/>
          <w:b/>
          <w:sz w:val="28"/>
          <w:szCs w:val="28"/>
        </w:rPr>
      </w:pPr>
      <w:r w:rsidRPr="0063442E">
        <w:rPr>
          <w:rFonts w:ascii="MS Reference Sans Serif" w:hAnsi="MS Reference Sans Serif" w:cstheme="minorHAnsi"/>
          <w:b/>
          <w:sz w:val="28"/>
          <w:szCs w:val="28"/>
        </w:rPr>
        <w:t>Retorna el “pico y placa”</w:t>
      </w:r>
    </w:p>
    <w:p w:rsidR="00967F87" w:rsidRPr="0063442E" w:rsidRDefault="00967F87" w:rsidP="00967F87">
      <w:pPr>
        <w:jc w:val="both"/>
        <w:rPr>
          <w:rFonts w:ascii="MS Reference Sans Serif" w:hAnsi="MS Reference Sans Serif" w:cstheme="minorHAnsi"/>
        </w:rPr>
      </w:pPr>
      <w:r w:rsidRPr="0063442E">
        <w:rPr>
          <w:rFonts w:ascii="MS Reference Sans Serif" w:hAnsi="MS Reference Sans Serif" w:cstheme="minorHAnsi"/>
        </w:rPr>
        <w:t>El Secretario de Tránsito y Transporte del Municipio Miguel Muñoz Salamanca confirmó que el “Pico y Placa” en la ciudad se implementará nuevamente desde el próximo 19 de Enero, con el cobro de 15 salarios mínimos diarios y la in movilización del vehículo que incumpla la norma. La reglamentación contempla la siguiente información:</w:t>
      </w:r>
    </w:p>
    <w:p w:rsidR="00967F87" w:rsidRPr="0063442E" w:rsidRDefault="00967F87" w:rsidP="00967F87">
      <w:pPr>
        <w:jc w:val="both"/>
        <w:rPr>
          <w:rFonts w:ascii="MS Reference Sans Serif" w:hAnsi="MS Reference Sans Serif" w:cstheme="minorHAnsi"/>
        </w:rPr>
      </w:pPr>
      <w:r w:rsidRPr="0063442E">
        <w:rPr>
          <w:rFonts w:ascii="MS Reference Sans Serif" w:hAnsi="MS Reference Sans Serif" w:cstheme="minorHAnsi"/>
          <w:b/>
        </w:rPr>
        <w:t>Lunes</w:t>
      </w:r>
      <w:r w:rsidRPr="0063442E">
        <w:rPr>
          <w:rFonts w:ascii="MS Reference Sans Serif" w:hAnsi="MS Reference Sans Serif" w:cstheme="minorHAnsi"/>
        </w:rPr>
        <w:t>, placas de vehículos terminadas en 5 y 6.</w:t>
      </w:r>
    </w:p>
    <w:p w:rsidR="00967F87" w:rsidRPr="0063442E" w:rsidRDefault="00967F87" w:rsidP="00967F87">
      <w:pPr>
        <w:jc w:val="both"/>
        <w:rPr>
          <w:rFonts w:ascii="MS Reference Sans Serif" w:hAnsi="MS Reference Sans Serif" w:cstheme="minorHAnsi"/>
        </w:rPr>
      </w:pPr>
      <w:r w:rsidRPr="0063442E">
        <w:rPr>
          <w:rFonts w:ascii="MS Reference Sans Serif" w:hAnsi="MS Reference Sans Serif" w:cstheme="minorHAnsi"/>
          <w:b/>
        </w:rPr>
        <w:t>Martes,</w:t>
      </w:r>
      <w:r w:rsidRPr="0063442E">
        <w:rPr>
          <w:rFonts w:ascii="MS Reference Sans Serif" w:hAnsi="MS Reference Sans Serif" w:cstheme="minorHAnsi"/>
        </w:rPr>
        <w:t xml:space="preserve"> placas terminadas en 7 y 8</w:t>
      </w:r>
    </w:p>
    <w:p w:rsidR="00967F87" w:rsidRPr="0063442E" w:rsidRDefault="00967F87" w:rsidP="00967F87">
      <w:pPr>
        <w:jc w:val="both"/>
        <w:rPr>
          <w:rFonts w:ascii="MS Reference Sans Serif" w:hAnsi="MS Reference Sans Serif" w:cstheme="minorHAnsi"/>
        </w:rPr>
      </w:pPr>
      <w:r w:rsidRPr="0063442E">
        <w:rPr>
          <w:rFonts w:ascii="MS Reference Sans Serif" w:hAnsi="MS Reference Sans Serif" w:cstheme="minorHAnsi"/>
          <w:b/>
        </w:rPr>
        <w:t>Miércoles</w:t>
      </w:r>
      <w:r w:rsidRPr="0063442E">
        <w:rPr>
          <w:rFonts w:ascii="MS Reference Sans Serif" w:hAnsi="MS Reference Sans Serif" w:cstheme="minorHAnsi"/>
        </w:rPr>
        <w:t>, placas terminadas  en 9 y 0</w:t>
      </w:r>
    </w:p>
    <w:p w:rsidR="00967F87" w:rsidRPr="0063442E" w:rsidRDefault="00967F87" w:rsidP="00967F87">
      <w:pPr>
        <w:jc w:val="both"/>
        <w:rPr>
          <w:rFonts w:ascii="MS Reference Sans Serif" w:hAnsi="MS Reference Sans Serif" w:cstheme="minorHAnsi"/>
        </w:rPr>
      </w:pPr>
      <w:r w:rsidRPr="0063442E">
        <w:rPr>
          <w:rFonts w:ascii="MS Reference Sans Serif" w:hAnsi="MS Reference Sans Serif" w:cstheme="minorHAnsi"/>
          <w:b/>
        </w:rPr>
        <w:t>Jueves</w:t>
      </w:r>
      <w:r w:rsidRPr="0063442E">
        <w:rPr>
          <w:rFonts w:ascii="MS Reference Sans Serif" w:hAnsi="MS Reference Sans Serif" w:cstheme="minorHAnsi"/>
        </w:rPr>
        <w:t>, placas terminadas 1 y 2</w:t>
      </w:r>
    </w:p>
    <w:p w:rsidR="00967F87" w:rsidRPr="0063442E" w:rsidRDefault="00967F87" w:rsidP="00967F87">
      <w:pPr>
        <w:jc w:val="both"/>
        <w:rPr>
          <w:rFonts w:ascii="MS Reference Sans Serif" w:hAnsi="MS Reference Sans Serif" w:cstheme="minorHAnsi"/>
        </w:rPr>
      </w:pPr>
      <w:r w:rsidRPr="0063442E">
        <w:rPr>
          <w:rFonts w:ascii="MS Reference Sans Serif" w:hAnsi="MS Reference Sans Serif" w:cstheme="minorHAnsi"/>
          <w:b/>
        </w:rPr>
        <w:t>Viernes</w:t>
      </w:r>
      <w:r w:rsidRPr="0063442E">
        <w:rPr>
          <w:rFonts w:ascii="MS Reference Sans Serif" w:hAnsi="MS Reference Sans Serif" w:cstheme="minorHAnsi"/>
        </w:rPr>
        <w:t>, placas terminadas  3 y 4</w:t>
      </w:r>
    </w:p>
    <w:p w:rsidR="00967F87" w:rsidRPr="0063442E" w:rsidRDefault="00967F87" w:rsidP="00967F87">
      <w:pPr>
        <w:jc w:val="both"/>
        <w:rPr>
          <w:rFonts w:ascii="MS Reference Sans Serif" w:hAnsi="MS Reference Sans Serif" w:cstheme="minorHAnsi"/>
        </w:rPr>
      </w:pPr>
      <w:r w:rsidRPr="0063442E">
        <w:rPr>
          <w:rFonts w:ascii="MS Reference Sans Serif" w:hAnsi="MS Reference Sans Serif" w:cstheme="minorHAnsi"/>
        </w:rPr>
        <w:lastRenderedPageBreak/>
        <w:t>Es importante acotar que la medida del "Pico y Placa" se suspendió en la ciudad desde el pasado 23 de Diciembre de 2014 en procura de darle mayor comodidad a toda la ciudadanía para disfrutar el fin de año e inicio del 2015.</w:t>
      </w:r>
    </w:p>
    <w:p w:rsidR="00967F87" w:rsidRPr="0063442E" w:rsidRDefault="00967F87" w:rsidP="00967F87">
      <w:pPr>
        <w:jc w:val="center"/>
        <w:rPr>
          <w:rFonts w:ascii="MS Reference Sans Serif" w:hAnsi="MS Reference Sans Serif" w:cstheme="minorHAnsi"/>
          <w:b/>
          <w:sz w:val="28"/>
          <w:szCs w:val="28"/>
        </w:rPr>
      </w:pPr>
      <w:r w:rsidRPr="0063442E">
        <w:rPr>
          <w:rFonts w:ascii="MS Reference Sans Serif" w:hAnsi="MS Reference Sans Serif" w:cstheme="minorHAnsi"/>
          <w:b/>
          <w:sz w:val="28"/>
          <w:szCs w:val="28"/>
        </w:rPr>
        <w:t>Todo listo para el cobro de Impuesto Predial</w:t>
      </w:r>
    </w:p>
    <w:p w:rsidR="00967F87" w:rsidRPr="0063442E" w:rsidRDefault="00967F87" w:rsidP="00967F87">
      <w:pPr>
        <w:jc w:val="both"/>
        <w:rPr>
          <w:rFonts w:ascii="MS Reference Sans Serif" w:hAnsi="MS Reference Sans Serif" w:cstheme="minorHAnsi"/>
        </w:rPr>
      </w:pPr>
      <w:r w:rsidRPr="0063442E">
        <w:rPr>
          <w:rFonts w:ascii="MS Reference Sans Serif" w:hAnsi="MS Reference Sans Serif" w:cstheme="minorHAnsi"/>
        </w:rPr>
        <w:t>Todo se encuentra listo para inic</w:t>
      </w:r>
      <w:r w:rsidR="00A86448" w:rsidRPr="0063442E">
        <w:rPr>
          <w:rFonts w:ascii="MS Reference Sans Serif" w:hAnsi="MS Reference Sans Serif" w:cstheme="minorHAnsi"/>
        </w:rPr>
        <w:t xml:space="preserve">iar el proceso de entrega de </w:t>
      </w:r>
      <w:r w:rsidRPr="0063442E">
        <w:rPr>
          <w:rFonts w:ascii="MS Reference Sans Serif" w:hAnsi="MS Reference Sans Serif" w:cstheme="minorHAnsi"/>
        </w:rPr>
        <w:t xml:space="preserve"> recibos </w:t>
      </w:r>
      <w:r w:rsidR="00A86448" w:rsidRPr="0063442E">
        <w:rPr>
          <w:rFonts w:ascii="MS Reference Sans Serif" w:hAnsi="MS Reference Sans Serif" w:cstheme="minorHAnsi"/>
        </w:rPr>
        <w:t>para el pago</w:t>
      </w:r>
      <w:r w:rsidRPr="0063442E">
        <w:rPr>
          <w:rFonts w:ascii="MS Reference Sans Serif" w:hAnsi="MS Reference Sans Serif" w:cstheme="minorHAnsi"/>
        </w:rPr>
        <w:t xml:space="preserve"> de Predial, así lo confirmó la secretaria de Hacienda y Crédito Público del Municipio de Popayán, Nancy López.</w:t>
      </w:r>
    </w:p>
    <w:p w:rsidR="00967F87" w:rsidRPr="0063442E" w:rsidRDefault="00967F87" w:rsidP="00967F87">
      <w:pPr>
        <w:jc w:val="both"/>
        <w:rPr>
          <w:rFonts w:ascii="MS Reference Sans Serif" w:hAnsi="MS Reference Sans Serif" w:cstheme="minorHAnsi"/>
        </w:rPr>
      </w:pPr>
      <w:r w:rsidRPr="0063442E">
        <w:rPr>
          <w:rFonts w:ascii="MS Reference Sans Serif" w:hAnsi="MS Reference Sans Serif" w:cstheme="minorHAnsi"/>
        </w:rPr>
        <w:t>Indicó la funcionaria que desde el próx</w:t>
      </w:r>
      <w:r w:rsidR="00A86448" w:rsidRPr="0063442E">
        <w:rPr>
          <w:rFonts w:ascii="MS Reference Sans Serif" w:hAnsi="MS Reference Sans Serif" w:cstheme="minorHAnsi"/>
        </w:rPr>
        <w:t>imo 13 de enero la comunidad podrá</w:t>
      </w:r>
      <w:r w:rsidRPr="0063442E">
        <w:rPr>
          <w:rFonts w:ascii="MS Reference Sans Serif" w:hAnsi="MS Reference Sans Serif" w:cstheme="minorHAnsi"/>
        </w:rPr>
        <w:t xml:space="preserve"> ingresar a la página Web popayan.gov.co , para bajar la factura, además desde el 26 de enero en adelante las f</w:t>
      </w:r>
      <w:r w:rsidR="00A86448" w:rsidRPr="0063442E">
        <w:rPr>
          <w:rFonts w:ascii="MS Reference Sans Serif" w:hAnsi="MS Reference Sans Serif" w:cstheme="minorHAnsi"/>
        </w:rPr>
        <w:t>acturas</w:t>
      </w:r>
      <w:r w:rsidRPr="0063442E">
        <w:rPr>
          <w:rFonts w:ascii="MS Reference Sans Serif" w:hAnsi="MS Reference Sans Serif" w:cstheme="minorHAnsi"/>
        </w:rPr>
        <w:t>, serán entregadas en uno de los auditorios del Centro Administrativo Municipal-CAM, tercer patio, primer piso.</w:t>
      </w:r>
    </w:p>
    <w:p w:rsidR="00967F87" w:rsidRDefault="00967F87" w:rsidP="00967F87">
      <w:pPr>
        <w:jc w:val="both"/>
        <w:rPr>
          <w:rFonts w:ascii="MS Reference Sans Serif" w:hAnsi="MS Reference Sans Serif" w:cstheme="minorHAnsi"/>
        </w:rPr>
      </w:pPr>
      <w:r w:rsidRPr="0063442E">
        <w:rPr>
          <w:rFonts w:ascii="MS Reference Sans Serif" w:hAnsi="MS Reference Sans Serif" w:cstheme="minorHAnsi"/>
        </w:rPr>
        <w:t>De otra parte la Secretaría de Hacienda Municipal, hará llegar con el recibo de agua potable un volante donde están estipulados los descuentos por mes.</w:t>
      </w:r>
    </w:p>
    <w:p w:rsidR="00B11424" w:rsidRDefault="00B11424" w:rsidP="00967F87">
      <w:pPr>
        <w:jc w:val="both"/>
        <w:rPr>
          <w:rFonts w:ascii="MS Reference Sans Serif" w:hAnsi="MS Reference Sans Serif" w:cstheme="minorHAnsi"/>
        </w:rPr>
      </w:pPr>
    </w:p>
    <w:p w:rsidR="00105125" w:rsidRDefault="00105125" w:rsidP="00967F87">
      <w:pPr>
        <w:jc w:val="both"/>
        <w:rPr>
          <w:rFonts w:ascii="MS Reference Sans Serif" w:hAnsi="MS Reference Sans Serif" w:cstheme="minorHAnsi"/>
        </w:rPr>
      </w:pPr>
    </w:p>
    <w:sectPr w:rsidR="00105125" w:rsidSect="005E3AFA">
      <w:headerReference w:type="default" r:id="rId9"/>
      <w:footerReference w:type="default" r:id="rId10"/>
      <w:head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43F" w:rsidRDefault="0081543F" w:rsidP="004C0461">
      <w:pPr>
        <w:spacing w:after="0" w:line="240" w:lineRule="auto"/>
      </w:pPr>
      <w:r>
        <w:separator/>
      </w:r>
    </w:p>
  </w:endnote>
  <w:endnote w:type="continuationSeparator" w:id="0">
    <w:p w:rsidR="0081543F" w:rsidRDefault="0081543F" w:rsidP="004C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248750"/>
      <w:docPartObj>
        <w:docPartGallery w:val="Page Numbers (Bottom of Page)"/>
        <w:docPartUnique/>
      </w:docPartObj>
    </w:sdtPr>
    <w:sdtEndPr/>
    <w:sdtContent>
      <w:p w:rsidR="004C0461" w:rsidRDefault="004C0461">
        <w:pPr>
          <w:pStyle w:val="Piedepgina"/>
        </w:pPr>
        <w:r>
          <w:rPr>
            <w:noProof/>
            <w:lang w:eastAsia="es-CO"/>
          </w:rPr>
          <mc:AlternateContent>
            <mc:Choice Requires="wps">
              <w:drawing>
                <wp:anchor distT="0" distB="0" distL="114300" distR="114300" simplePos="0" relativeHeight="251661312" behindDoc="0" locked="0" layoutInCell="1" allowOverlap="1" wp14:anchorId="1C525FC9" wp14:editId="1F316768">
                  <wp:simplePos x="0" y="0"/>
                  <wp:positionH relativeFrom="column">
                    <wp:posOffset>5559835</wp:posOffset>
                  </wp:positionH>
                  <wp:positionV relativeFrom="paragraph">
                    <wp:posOffset>-87854</wp:posOffset>
                  </wp:positionV>
                  <wp:extent cx="474727" cy="409732"/>
                  <wp:effectExtent l="127635" t="100965" r="0" b="0"/>
                  <wp:wrapNone/>
                  <wp:docPr id="5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500000" flipH="1">
                            <a:off x="0" y="0"/>
                            <a:ext cx="474727" cy="409732"/>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4C0461" w:rsidRDefault="004C0461">
                              <w:pPr>
                                <w:pStyle w:val="Piedepgina"/>
                                <w:jc w:val="center"/>
                              </w:pPr>
                              <w:r>
                                <w:fldChar w:fldCharType="begin"/>
                              </w:r>
                              <w:r>
                                <w:instrText>PAGE   \* MERGEFORMAT</w:instrText>
                              </w:r>
                              <w:r>
                                <w:fldChar w:fldCharType="separate"/>
                              </w:r>
                              <w:r w:rsidR="00A650CD" w:rsidRPr="00A650CD">
                                <w:rPr>
                                  <w:noProof/>
                                  <w:lang w:val="es-ES"/>
                                </w:rPr>
                                <w:t>2</w:t>
                              </w:r>
                              <w:r>
                                <w:fldChar w:fldCharType="end"/>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6" type="#_x0000_t15" style="position:absolute;margin-left:437.8pt;margin-top:-6.9pt;width:37.4pt;height:32.25pt;rotation:135;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" adj="11045" filled="f" fillcolor="#5c83b4" strokecolor="#5c83b4">
                  <v:textbox inset=",0,,0">
                    <w:txbxContent>
                      <w:p w:rsidR="004C0461" w:rsidRDefault="004C0461">
                        <w:pPr>
                          <w:pStyle w:val="Piedepgina"/>
                          <w:jc w:val="center"/>
                        </w:pPr>
                        <w:r>
                          <w:fldChar w:fldCharType="begin"/>
                        </w:r>
                        <w:r>
                          <w:instrText>PAGE   \* MERGEFORMAT</w:instrText>
                        </w:r>
                        <w:r>
                          <w:fldChar w:fldCharType="separate"/>
                        </w:r>
                        <w:r w:rsidR="00A650CD" w:rsidRPr="00A650CD">
                          <w:rPr>
                            <w:noProof/>
                            <w:lang w:val="es-ES"/>
                          </w:rPr>
                          <w:t>2</w:t>
                        </w:r>
                        <w:r>
                          <w:fldChar w:fldCharType="end"/>
                        </w:r>
                      </w:p>
                    </w:txbxContent>
                  </v:textbox>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43F" w:rsidRDefault="0081543F" w:rsidP="004C0461">
      <w:pPr>
        <w:spacing w:after="0" w:line="240" w:lineRule="auto"/>
      </w:pPr>
      <w:r>
        <w:separator/>
      </w:r>
    </w:p>
  </w:footnote>
  <w:footnote w:type="continuationSeparator" w:id="0">
    <w:p w:rsidR="0081543F" w:rsidRDefault="0081543F" w:rsidP="004C0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61" w:rsidRDefault="004C0461">
    <w:pPr>
      <w:pStyle w:val="Encabezado"/>
    </w:pPr>
    <w:r>
      <w:rPr>
        <w:noProof/>
        <w:lang w:eastAsia="es-CO"/>
      </w:rPr>
      <mc:AlternateContent>
        <mc:Choice Requires="wpg">
          <w:drawing>
            <wp:anchor distT="0" distB="0" distL="114300" distR="114300" simplePos="0" relativeHeight="251659264" behindDoc="0" locked="0" layoutInCell="1" allowOverlap="1" wp14:anchorId="1CAE47A2" wp14:editId="64FEC181">
              <wp:simplePos x="0" y="0"/>
              <wp:positionH relativeFrom="column">
                <wp:posOffset>-232410</wp:posOffset>
              </wp:positionH>
              <wp:positionV relativeFrom="paragraph">
                <wp:posOffset>48260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 Grupo" o:spid="_x0000_s1026" style="position:absolute;margin-left:-18.3pt;margin-top:3.8pt;width:468.75pt;height:60pt;z-index:251659264"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Ugl/DAAAA2wAAAA8AAABkcnMvZG93bnJldi54bWxEj0GLwkAMhe/C/ochC3vTqauIWx2lCIKg&#10;F7WHPYZObMt2MqUz1u6/NwfBW8J7ee/Leju4RvXUhdqzgekkAUVceFtzaSC/7sdLUCEiW2w8k4F/&#10;CrDdfIzWmFr/4DP1l1gqCeGQooEqxjbVOhQVOQwT3xKLdvOdwyhrV2rb4UPCXaO/k2ShHdYsDRW2&#10;tKuo+LvcnYE+5sfdz6+bZaf54nAszk22n0+N+focshWoSEN8m1/XByv4Qi+/yAB68w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BSCX8MAAADb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isrHEAAAA2wAAAA8AAABkcnMvZG93bnJldi54bWxET01rwkAQvRf8D8sIvYhu9FAldRW1SFsE&#10;RVvqdciOSUh2Ns1uTfLvXUHobR7vc+bL1pTiSrXLLSsYjyIQxInVOacKvr+2wxkI55E1lpZJQUcO&#10;love0xxjbRs+0vXkUxFC2MWoIPO+iqV0SUYG3chWxIG72NqgD7BOpa6xCeGmlJMoepEGcw4NGVa0&#10;ySgpTn9GQfNWmMFhOt0l58Fvt37fb36Kz06p5367egXhqfX/4of7Q4f5Y7j/Eg6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isrHEAAAA2wAAAA8AAAAAAAAAAAAAAAAA&#10;nwIAAGRycy9kb3ducmV2LnhtbFBLBQYAAAAABAAEAPcAAACQAwAAAAA=&#10;">
                <v:imagedata r:id="rId6" o:title="escudo "/>
                <v:path arrowok="t"/>
              </v:shape>
              <w10:wrap type="topAndBottom"/>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FA" w:rsidRDefault="005E3AFA">
    <w:pPr>
      <w:pStyle w:val="Encabezado"/>
    </w:pPr>
  </w:p>
  <w:p w:rsidR="005E3AFA" w:rsidRDefault="005E3AFA">
    <w:pPr>
      <w:pStyle w:val="Encabezado"/>
    </w:pPr>
  </w:p>
  <w:p w:rsidR="005E3AFA" w:rsidRDefault="005E3AFA">
    <w:pPr>
      <w:pStyle w:val="Encabezado"/>
    </w:pPr>
  </w:p>
  <w:p w:rsidR="005E3AFA" w:rsidRDefault="005E3AFA">
    <w:pPr>
      <w:pStyle w:val="Encabezado"/>
    </w:pPr>
  </w:p>
  <w:p w:rsidR="005E3AFA" w:rsidRDefault="005E3AFA" w:rsidP="005E3AFA">
    <w:pPr>
      <w:pStyle w:val="Encabezado"/>
      <w:jc w:val="center"/>
    </w:pPr>
    <w:r>
      <w:rPr>
        <w:rFonts w:ascii="MS Reference Sans Serif" w:hAnsi="MS Reference Sans Serif"/>
        <w:b/>
        <w:noProof/>
        <w:sz w:val="28"/>
        <w:szCs w:val="28"/>
        <w:lang w:eastAsia="es-CO"/>
      </w:rPr>
      <w:drawing>
        <wp:inline distT="0" distB="0" distL="0" distR="0" wp14:anchorId="4558BBE6" wp14:editId="782D4C74">
          <wp:extent cx="5499100" cy="117030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0" cy="11703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61"/>
    <w:rsid w:val="00040041"/>
    <w:rsid w:val="0004047F"/>
    <w:rsid w:val="00060079"/>
    <w:rsid w:val="00077897"/>
    <w:rsid w:val="00080E89"/>
    <w:rsid w:val="000925F5"/>
    <w:rsid w:val="000B3EB3"/>
    <w:rsid w:val="00100020"/>
    <w:rsid w:val="00105125"/>
    <w:rsid w:val="001302D8"/>
    <w:rsid w:val="001312A8"/>
    <w:rsid w:val="00144503"/>
    <w:rsid w:val="00160F8F"/>
    <w:rsid w:val="001625F9"/>
    <w:rsid w:val="00176E3E"/>
    <w:rsid w:val="001848EB"/>
    <w:rsid w:val="00192673"/>
    <w:rsid w:val="001A06F9"/>
    <w:rsid w:val="001B0566"/>
    <w:rsid w:val="001D59CF"/>
    <w:rsid w:val="001F1AB2"/>
    <w:rsid w:val="001F31D9"/>
    <w:rsid w:val="001F7D64"/>
    <w:rsid w:val="002029E9"/>
    <w:rsid w:val="00206E3C"/>
    <w:rsid w:val="00213D3C"/>
    <w:rsid w:val="00214299"/>
    <w:rsid w:val="00214A9E"/>
    <w:rsid w:val="00233BA2"/>
    <w:rsid w:val="00253572"/>
    <w:rsid w:val="002539C5"/>
    <w:rsid w:val="00267244"/>
    <w:rsid w:val="00267973"/>
    <w:rsid w:val="00274ABE"/>
    <w:rsid w:val="00276360"/>
    <w:rsid w:val="0029245F"/>
    <w:rsid w:val="002A7F3E"/>
    <w:rsid w:val="002B4BF4"/>
    <w:rsid w:val="002C207C"/>
    <w:rsid w:val="002C2ABB"/>
    <w:rsid w:val="002D4C67"/>
    <w:rsid w:val="002D5883"/>
    <w:rsid w:val="002F1BA4"/>
    <w:rsid w:val="002F7F34"/>
    <w:rsid w:val="00300095"/>
    <w:rsid w:val="003160CC"/>
    <w:rsid w:val="00317D06"/>
    <w:rsid w:val="0032522F"/>
    <w:rsid w:val="00327896"/>
    <w:rsid w:val="0032789B"/>
    <w:rsid w:val="00337F7E"/>
    <w:rsid w:val="003471C4"/>
    <w:rsid w:val="00347819"/>
    <w:rsid w:val="003B378B"/>
    <w:rsid w:val="003C5F1F"/>
    <w:rsid w:val="003C7199"/>
    <w:rsid w:val="003E7F21"/>
    <w:rsid w:val="003F125E"/>
    <w:rsid w:val="00404C67"/>
    <w:rsid w:val="00412310"/>
    <w:rsid w:val="004134F0"/>
    <w:rsid w:val="0044329A"/>
    <w:rsid w:val="00443C86"/>
    <w:rsid w:val="00451E6C"/>
    <w:rsid w:val="00452E89"/>
    <w:rsid w:val="00457575"/>
    <w:rsid w:val="004640ED"/>
    <w:rsid w:val="00473EF9"/>
    <w:rsid w:val="004834FE"/>
    <w:rsid w:val="004A0051"/>
    <w:rsid w:val="004A0701"/>
    <w:rsid w:val="004B3E8E"/>
    <w:rsid w:val="004C0461"/>
    <w:rsid w:val="004C18EF"/>
    <w:rsid w:val="004C41BF"/>
    <w:rsid w:val="004C42D1"/>
    <w:rsid w:val="004C542E"/>
    <w:rsid w:val="004E3728"/>
    <w:rsid w:val="004F0073"/>
    <w:rsid w:val="0050275B"/>
    <w:rsid w:val="00506E20"/>
    <w:rsid w:val="005133FA"/>
    <w:rsid w:val="005313AC"/>
    <w:rsid w:val="00531AC6"/>
    <w:rsid w:val="00532A2E"/>
    <w:rsid w:val="00536CA3"/>
    <w:rsid w:val="00545A7D"/>
    <w:rsid w:val="00557CF3"/>
    <w:rsid w:val="0057020E"/>
    <w:rsid w:val="005841BD"/>
    <w:rsid w:val="00584B66"/>
    <w:rsid w:val="0058790A"/>
    <w:rsid w:val="00592873"/>
    <w:rsid w:val="00596889"/>
    <w:rsid w:val="005A3E0C"/>
    <w:rsid w:val="005B2B68"/>
    <w:rsid w:val="005B4660"/>
    <w:rsid w:val="005D1FC2"/>
    <w:rsid w:val="005E3AFA"/>
    <w:rsid w:val="005E4485"/>
    <w:rsid w:val="006020FE"/>
    <w:rsid w:val="006237E5"/>
    <w:rsid w:val="00624281"/>
    <w:rsid w:val="0063179C"/>
    <w:rsid w:val="00632DF5"/>
    <w:rsid w:val="0063442E"/>
    <w:rsid w:val="006435C5"/>
    <w:rsid w:val="00646705"/>
    <w:rsid w:val="00650E57"/>
    <w:rsid w:val="00654F4C"/>
    <w:rsid w:val="00657A01"/>
    <w:rsid w:val="00682641"/>
    <w:rsid w:val="006832AB"/>
    <w:rsid w:val="0069183C"/>
    <w:rsid w:val="006972B3"/>
    <w:rsid w:val="006A5920"/>
    <w:rsid w:val="006D248D"/>
    <w:rsid w:val="006F0AE0"/>
    <w:rsid w:val="007026FB"/>
    <w:rsid w:val="00705AE2"/>
    <w:rsid w:val="00711E6E"/>
    <w:rsid w:val="00713F34"/>
    <w:rsid w:val="007152AD"/>
    <w:rsid w:val="0071791B"/>
    <w:rsid w:val="00731ACE"/>
    <w:rsid w:val="00734BED"/>
    <w:rsid w:val="00737592"/>
    <w:rsid w:val="00744D2D"/>
    <w:rsid w:val="007464E6"/>
    <w:rsid w:val="00757FB5"/>
    <w:rsid w:val="00761225"/>
    <w:rsid w:val="00762079"/>
    <w:rsid w:val="00766D09"/>
    <w:rsid w:val="00775336"/>
    <w:rsid w:val="00775E33"/>
    <w:rsid w:val="007803E9"/>
    <w:rsid w:val="00787384"/>
    <w:rsid w:val="00790895"/>
    <w:rsid w:val="007A755C"/>
    <w:rsid w:val="007B6BE2"/>
    <w:rsid w:val="007C30AC"/>
    <w:rsid w:val="007C557C"/>
    <w:rsid w:val="007D75F5"/>
    <w:rsid w:val="00811A0C"/>
    <w:rsid w:val="008121AD"/>
    <w:rsid w:val="0081543F"/>
    <w:rsid w:val="008205C3"/>
    <w:rsid w:val="00824743"/>
    <w:rsid w:val="00836137"/>
    <w:rsid w:val="00837217"/>
    <w:rsid w:val="0084280E"/>
    <w:rsid w:val="00846228"/>
    <w:rsid w:val="0085186B"/>
    <w:rsid w:val="0087483A"/>
    <w:rsid w:val="00877907"/>
    <w:rsid w:val="00894DF3"/>
    <w:rsid w:val="008B58C8"/>
    <w:rsid w:val="008B7368"/>
    <w:rsid w:val="008B7A52"/>
    <w:rsid w:val="008C4201"/>
    <w:rsid w:val="008C7CA2"/>
    <w:rsid w:val="008D0852"/>
    <w:rsid w:val="008D3416"/>
    <w:rsid w:val="008E3241"/>
    <w:rsid w:val="009076F7"/>
    <w:rsid w:val="00914739"/>
    <w:rsid w:val="00917CBC"/>
    <w:rsid w:val="00930A05"/>
    <w:rsid w:val="00963701"/>
    <w:rsid w:val="00967F87"/>
    <w:rsid w:val="009728E6"/>
    <w:rsid w:val="009950D6"/>
    <w:rsid w:val="009969FD"/>
    <w:rsid w:val="009B7787"/>
    <w:rsid w:val="009B7C0E"/>
    <w:rsid w:val="009E03EB"/>
    <w:rsid w:val="009E5C14"/>
    <w:rsid w:val="009E6C1F"/>
    <w:rsid w:val="009F20F0"/>
    <w:rsid w:val="00A066FE"/>
    <w:rsid w:val="00A20931"/>
    <w:rsid w:val="00A54943"/>
    <w:rsid w:val="00A6139D"/>
    <w:rsid w:val="00A650CD"/>
    <w:rsid w:val="00A65C8C"/>
    <w:rsid w:val="00A73A1B"/>
    <w:rsid w:val="00A820BC"/>
    <w:rsid w:val="00A84A84"/>
    <w:rsid w:val="00A86448"/>
    <w:rsid w:val="00A930FE"/>
    <w:rsid w:val="00A97DB2"/>
    <w:rsid w:val="00AA7827"/>
    <w:rsid w:val="00AB0879"/>
    <w:rsid w:val="00AB4607"/>
    <w:rsid w:val="00AB6673"/>
    <w:rsid w:val="00AD11F1"/>
    <w:rsid w:val="00AF46DC"/>
    <w:rsid w:val="00B0237D"/>
    <w:rsid w:val="00B0440F"/>
    <w:rsid w:val="00B0447D"/>
    <w:rsid w:val="00B11424"/>
    <w:rsid w:val="00B15F9B"/>
    <w:rsid w:val="00B328FD"/>
    <w:rsid w:val="00B61053"/>
    <w:rsid w:val="00B610DD"/>
    <w:rsid w:val="00B72B18"/>
    <w:rsid w:val="00B81B5F"/>
    <w:rsid w:val="00B830A2"/>
    <w:rsid w:val="00B91199"/>
    <w:rsid w:val="00B96F99"/>
    <w:rsid w:val="00BA37F1"/>
    <w:rsid w:val="00BC03E2"/>
    <w:rsid w:val="00BE5429"/>
    <w:rsid w:val="00C10317"/>
    <w:rsid w:val="00C118CE"/>
    <w:rsid w:val="00C1619D"/>
    <w:rsid w:val="00C253F8"/>
    <w:rsid w:val="00C27E46"/>
    <w:rsid w:val="00C45B11"/>
    <w:rsid w:val="00C50E69"/>
    <w:rsid w:val="00C65CFA"/>
    <w:rsid w:val="00C87EB1"/>
    <w:rsid w:val="00CA4E04"/>
    <w:rsid w:val="00CB03F3"/>
    <w:rsid w:val="00CC02EA"/>
    <w:rsid w:val="00CC54E4"/>
    <w:rsid w:val="00CD615C"/>
    <w:rsid w:val="00CF5394"/>
    <w:rsid w:val="00CF5983"/>
    <w:rsid w:val="00D171F4"/>
    <w:rsid w:val="00D514DE"/>
    <w:rsid w:val="00D6457D"/>
    <w:rsid w:val="00D739BE"/>
    <w:rsid w:val="00DA4382"/>
    <w:rsid w:val="00DB1283"/>
    <w:rsid w:val="00DB5E9D"/>
    <w:rsid w:val="00DC2739"/>
    <w:rsid w:val="00DD3D6F"/>
    <w:rsid w:val="00E01CD2"/>
    <w:rsid w:val="00E04E1B"/>
    <w:rsid w:val="00E0591C"/>
    <w:rsid w:val="00E06453"/>
    <w:rsid w:val="00E27F38"/>
    <w:rsid w:val="00E41B52"/>
    <w:rsid w:val="00E62CB5"/>
    <w:rsid w:val="00E813A3"/>
    <w:rsid w:val="00E84F07"/>
    <w:rsid w:val="00E90A40"/>
    <w:rsid w:val="00E94B9B"/>
    <w:rsid w:val="00EA2F35"/>
    <w:rsid w:val="00EA7685"/>
    <w:rsid w:val="00EB2567"/>
    <w:rsid w:val="00EC74FA"/>
    <w:rsid w:val="00ED5359"/>
    <w:rsid w:val="00ED5F55"/>
    <w:rsid w:val="00ED736A"/>
    <w:rsid w:val="00F15114"/>
    <w:rsid w:val="00F22CFC"/>
    <w:rsid w:val="00F37B95"/>
    <w:rsid w:val="00F42455"/>
    <w:rsid w:val="00F425DE"/>
    <w:rsid w:val="00F63AE7"/>
    <w:rsid w:val="00F65647"/>
    <w:rsid w:val="00F6738F"/>
    <w:rsid w:val="00FA0EB2"/>
    <w:rsid w:val="00FA37E2"/>
    <w:rsid w:val="00FA7A24"/>
    <w:rsid w:val="00FC2F03"/>
    <w:rsid w:val="00FD57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667A-2A05-4764-A65F-03AD8468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2</Pages>
  <Words>316</Words>
  <Characters>1743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163</cp:revision>
  <dcterms:created xsi:type="dcterms:W3CDTF">2014-12-18T20:20:00Z</dcterms:created>
  <dcterms:modified xsi:type="dcterms:W3CDTF">2015-01-09T23:15:00Z</dcterms:modified>
</cp:coreProperties>
</file>