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0560E9" w:rsidP="00551802">
      <w:pPr>
        <w:pStyle w:val="Estilo"/>
        <w:ind w:right="279"/>
        <w:jc w:val="center"/>
        <w:rPr>
          <w:rFonts w:ascii="Calibri" w:hAnsi="Calibri"/>
          <w:b/>
          <w:bCs/>
          <w:color w:val="7F7F7F"/>
          <w:sz w:val="22"/>
          <w:szCs w:val="22"/>
        </w:rPr>
      </w:pPr>
    </w:p>
    <w:p w:rsidR="00422031" w:rsidRDefault="00C23FD1" w:rsidP="00422031">
      <w:pPr>
        <w:jc w:val="both"/>
        <w:rPr>
          <w:rFonts w:ascii="MS Reference Sans Serif" w:hAnsi="MS Reference Sans Serif"/>
          <w:b/>
          <w:color w:val="262626" w:themeColor="text1" w:themeTint="D9"/>
          <w:sz w:val="30"/>
          <w:szCs w:val="30"/>
        </w:rPr>
      </w:pPr>
      <w:r>
        <w:rPr>
          <w:rFonts w:ascii="MS Reference Sans Serif" w:hAnsi="MS Reference Sans Serif"/>
          <w:b/>
          <w:color w:val="262626" w:themeColor="text1" w:themeTint="D9"/>
          <w:sz w:val="30"/>
          <w:szCs w:val="30"/>
          <w:lang w:eastAsia="es-CO"/>
        </w:rPr>
        <w:drawing>
          <wp:inline distT="0" distB="0" distL="0" distR="0">
            <wp:extent cx="5612130" cy="3729990"/>
            <wp:effectExtent l="0" t="0" r="7620" b="381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15 B016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rsidR="002A7818" w:rsidRDefault="002A7818" w:rsidP="002A7818">
      <w:pPr>
        <w:spacing w:after="0" w:line="240" w:lineRule="auto"/>
        <w:outlineLvl w:val="0"/>
        <w:rPr>
          <w:rFonts w:ascii="MS Reference Sans Serif" w:hAnsi="MS Reference Sans Serif"/>
          <w:b/>
          <w:color w:val="262626" w:themeColor="text1" w:themeTint="D9"/>
          <w:sz w:val="30"/>
          <w:szCs w:val="30"/>
        </w:rPr>
      </w:pPr>
    </w:p>
    <w:p w:rsidR="00D8147A" w:rsidRDefault="00D8147A" w:rsidP="002A7818">
      <w:pPr>
        <w:spacing w:after="0" w:line="240" w:lineRule="auto"/>
        <w:outlineLvl w:val="0"/>
        <w:rPr>
          <w:rFonts w:ascii="MS Reference Sans Serif" w:hAnsi="MS Reference Sans Serif"/>
          <w:b/>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bookmarkStart w:id="0" w:name="_GoBack"/>
      <w:bookmarkEnd w:id="0"/>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B14808" w:rsidRDefault="00B14808"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B14808" w:rsidRDefault="00B14808"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B14808" w:rsidRDefault="00B14808"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60E30" w:rsidRPr="00A60E30" w:rsidRDefault="00A60E30" w:rsidP="00A60E30">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sidRPr="00A60E30">
        <w:rPr>
          <w:rFonts w:ascii="MS Reference Sans Serif" w:eastAsiaTheme="minorHAnsi" w:hAnsi="MS Reference Sans Serif" w:cstheme="minorBidi"/>
          <w:b/>
          <w:bCs/>
          <w:noProof w:val="0"/>
          <w:color w:val="262626" w:themeColor="text1" w:themeTint="D9"/>
          <w:sz w:val="30"/>
          <w:szCs w:val="30"/>
        </w:rPr>
        <w:t>Alcalde dicta medidas preventivas por visita del Presidente de la República</w:t>
      </w:r>
    </w:p>
    <w:p w:rsidR="00A372B6" w:rsidRPr="00EF6396" w:rsidRDefault="00A372B6" w:rsidP="00A372B6">
      <w:pPr>
        <w:spacing w:after="0" w:line="240" w:lineRule="auto"/>
        <w:jc w:val="center"/>
        <w:rPr>
          <w:rFonts w:ascii="MS Reference Sans Serif" w:eastAsia="Times New Roman" w:hAnsi="MS Reference Sans Serif"/>
          <w:b/>
          <w:color w:val="404040"/>
          <w:sz w:val="24"/>
        </w:rPr>
      </w:pP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r w:rsidRPr="00A60E30">
        <w:rPr>
          <w:rFonts w:ascii="MS Reference Sans Serif" w:eastAsia="Times New Roman" w:hAnsi="MS Reference Sans Serif"/>
          <w:color w:val="404040"/>
          <w:sz w:val="24"/>
        </w:rPr>
        <w:t>El Alcalde, Francisco Fuentes Meneses  firmó en las últimas horas el Decreto No285 por el cual se dictan medidas preventivas para garantizar la seguridad del señor Presidente de la República, Juan Manuel Santos.</w:t>
      </w:r>
    </w:p>
    <w:p w:rsidR="00A60E30" w:rsidRDefault="00A60E30" w:rsidP="00A60E30">
      <w:pPr>
        <w:spacing w:after="0" w:line="240" w:lineRule="auto"/>
        <w:jc w:val="both"/>
        <w:outlineLvl w:val="0"/>
        <w:rPr>
          <w:rFonts w:ascii="MS Reference Sans Serif" w:eastAsia="Times New Roman" w:hAnsi="MS Reference Sans Serif"/>
          <w:color w:val="404040"/>
          <w:sz w:val="24"/>
        </w:rPr>
      </w:pPr>
      <w:r w:rsidRPr="00A60E30">
        <w:rPr>
          <w:rFonts w:ascii="MS Reference Sans Serif" w:eastAsia="Times New Roman" w:hAnsi="MS Reference Sans Serif"/>
          <w:color w:val="404040"/>
          <w:sz w:val="24"/>
        </w:rPr>
        <w:t>Quedó prohibido dentro del Municipio de Popayán, las marchas y manifestaciones  a partir de las  06:00 de la mañana del día 16 de Enero, hasta las 6 de la tarde de la misma fecha.</w:t>
      </w: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p>
    <w:p w:rsidR="00A60E30" w:rsidRDefault="00C23FD1" w:rsidP="00A60E30">
      <w:pPr>
        <w:spacing w:after="0" w:line="240" w:lineRule="auto"/>
        <w:jc w:val="both"/>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rPr>
        <w:t xml:space="preserve"> Q</w:t>
      </w:r>
      <w:r w:rsidR="00A60E30" w:rsidRPr="00A60E30">
        <w:rPr>
          <w:rFonts w:ascii="MS Reference Sans Serif" w:eastAsia="Times New Roman" w:hAnsi="MS Reference Sans Serif"/>
          <w:color w:val="404040"/>
          <w:sz w:val="24"/>
        </w:rPr>
        <w:t>ueda prohibido el transporte de escombros, cilindros para venta de gas, tinas para la venta de leche y la realización de mudanzas o trasteos en cualquier tipo de vehículo, desde las 06:00 de la mañana, hasta las 6 de la tarde de este jueves.</w:t>
      </w: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r w:rsidRPr="00A60E30">
        <w:rPr>
          <w:rFonts w:ascii="MS Reference Sans Serif" w:eastAsia="Times New Roman" w:hAnsi="MS Reference Sans Serif"/>
          <w:color w:val="404040"/>
          <w:sz w:val="24"/>
        </w:rPr>
        <w:t>Según el secretario de Gobierno Municipal, Nino Andrés Erazo el incumplimiento al presente Decreto conlleva a una sanción de dos (2) salarios Mínimos Legales Vigentes, a favor del Tesoro Municipal.</w:t>
      </w:r>
    </w:p>
    <w:p w:rsidR="00727612" w:rsidRPr="00B14808" w:rsidRDefault="00727612" w:rsidP="00B14808">
      <w:pPr>
        <w:spacing w:after="0" w:line="240" w:lineRule="auto"/>
        <w:jc w:val="both"/>
        <w:outlineLvl w:val="0"/>
        <w:rPr>
          <w:rFonts w:ascii="MS Reference Sans Serif" w:eastAsia="Times New Roman" w:hAnsi="MS Reference Sans Serif"/>
          <w:color w:val="404040"/>
          <w:sz w:val="24"/>
        </w:rPr>
      </w:pPr>
    </w:p>
    <w:p w:rsidR="00A60E30" w:rsidRPr="00A60E30" w:rsidRDefault="00A60E30" w:rsidP="00A60E30">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sidRPr="00A60E30">
        <w:rPr>
          <w:rFonts w:ascii="MS Reference Sans Serif" w:eastAsiaTheme="minorHAnsi" w:hAnsi="MS Reference Sans Serif" w:cstheme="minorBidi"/>
          <w:b/>
          <w:bCs/>
          <w:noProof w:val="0"/>
          <w:color w:val="262626" w:themeColor="text1" w:themeTint="D9"/>
          <w:sz w:val="30"/>
          <w:szCs w:val="30"/>
        </w:rPr>
        <w:t xml:space="preserve">Concurrida la eucaristía de la Batalla de </w:t>
      </w:r>
      <w:proofErr w:type="spellStart"/>
      <w:r w:rsidRPr="00A60E30">
        <w:rPr>
          <w:rFonts w:ascii="MS Reference Sans Serif" w:eastAsiaTheme="minorHAnsi" w:hAnsi="MS Reference Sans Serif" w:cstheme="minorBidi"/>
          <w:b/>
          <w:bCs/>
          <w:noProof w:val="0"/>
          <w:color w:val="262626" w:themeColor="text1" w:themeTint="D9"/>
          <w:sz w:val="30"/>
          <w:szCs w:val="30"/>
        </w:rPr>
        <w:t>Calibío</w:t>
      </w:r>
      <w:proofErr w:type="spellEnd"/>
    </w:p>
    <w:p w:rsidR="00B14808" w:rsidRDefault="00B14808" w:rsidP="00B14808">
      <w:pPr>
        <w:spacing w:after="0" w:line="240" w:lineRule="auto"/>
        <w:jc w:val="center"/>
        <w:rPr>
          <w:rFonts w:ascii="MS Reference Sans Serif" w:eastAsia="Times New Roman" w:hAnsi="MS Reference Sans Serif"/>
          <w:b/>
          <w:color w:val="404040"/>
          <w:sz w:val="24"/>
        </w:rPr>
      </w:pPr>
    </w:p>
    <w:p w:rsidR="00A60E30" w:rsidRPr="00EF6396" w:rsidRDefault="00A60E30" w:rsidP="00B14808">
      <w:pPr>
        <w:spacing w:after="0" w:line="240" w:lineRule="auto"/>
        <w:jc w:val="center"/>
        <w:rPr>
          <w:rFonts w:ascii="MS Reference Sans Serif" w:eastAsia="Times New Roman" w:hAnsi="MS Reference Sans Serif"/>
          <w:b/>
          <w:color w:val="404040"/>
          <w:sz w:val="24"/>
        </w:rPr>
      </w:pPr>
    </w:p>
    <w:p w:rsidR="00A60E30" w:rsidRDefault="005277F9" w:rsidP="00A60E30">
      <w:pPr>
        <w:spacing w:after="0" w:line="240" w:lineRule="auto"/>
        <w:jc w:val="both"/>
        <w:outlineLvl w:val="0"/>
        <w:rPr>
          <w:rFonts w:ascii="MS Reference Sans Serif" w:eastAsia="Times New Roman" w:hAnsi="MS Reference Sans Serif"/>
          <w:color w:val="404040"/>
          <w:sz w:val="24"/>
        </w:rPr>
      </w:pPr>
      <w:r>
        <w:rPr>
          <w:rFonts w:ascii="MS Reference Sans Serif" w:eastAsiaTheme="minorHAnsi" w:hAnsi="MS Reference Sans Serif" w:cstheme="minorBidi"/>
          <w:b/>
          <w:bCs/>
          <w:color w:val="262626" w:themeColor="text1" w:themeTint="D9"/>
          <w:sz w:val="30"/>
          <w:szCs w:val="30"/>
          <w:lang w:eastAsia="es-CO"/>
        </w:rPr>
        <w:drawing>
          <wp:anchor distT="0" distB="0" distL="114300" distR="114300" simplePos="0" relativeHeight="251658240" behindDoc="0" locked="0" layoutInCell="1" allowOverlap="1" wp14:anchorId="70918BB6" wp14:editId="1AA9B6B6">
            <wp:simplePos x="0" y="0"/>
            <wp:positionH relativeFrom="column">
              <wp:posOffset>38100</wp:posOffset>
            </wp:positionH>
            <wp:positionV relativeFrom="paragraph">
              <wp:posOffset>22225</wp:posOffset>
            </wp:positionV>
            <wp:extent cx="2748280" cy="1833245"/>
            <wp:effectExtent l="0" t="0" r="0" b="0"/>
            <wp:wrapSquare wrapText="bothSides"/>
            <wp:docPr id="13" name="Imagen 13" descr="C:\Users\alexandra.dominguez.ALCPOPAYAN\Desktop\IMG_102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a.dominguez.ALCPOPAYAN\Desktop\IMG_1020_resi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28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30" w:rsidRPr="00A60E30">
        <w:rPr>
          <w:rFonts w:ascii="MS Reference Sans Serif" w:eastAsia="Times New Roman" w:hAnsi="MS Reference Sans Serif"/>
          <w:color w:val="404040"/>
          <w:sz w:val="24"/>
        </w:rPr>
        <w:t>Con la presencia de las autoridades civiles, eclesiásticas, de Policía y Militares, se llevó acabo ayer en horas de la mañana la misa con motivo de la efemérides de la batalla de Calibío, en la que salieron triunfantes los Patriotas.</w:t>
      </w: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r w:rsidRPr="00A60E30">
        <w:rPr>
          <w:rFonts w:ascii="MS Reference Sans Serif" w:eastAsia="Times New Roman" w:hAnsi="MS Reference Sans Serif"/>
          <w:color w:val="404040"/>
          <w:sz w:val="24"/>
        </w:rPr>
        <w:t>Al acto asistieron el Alcalde, Francisco Fuentes Meneses, varios secretarios de Despacho, la Gestora del Departamento,  Stella Millán y la secretaria de Gobierno Seccional, Edith Milena Cabezas, entre otros invitados.</w:t>
      </w:r>
    </w:p>
    <w:p w:rsidR="00A60E30" w:rsidRDefault="00A60E30" w:rsidP="00B14808">
      <w:pPr>
        <w:spacing w:after="0" w:line="240" w:lineRule="auto"/>
        <w:jc w:val="both"/>
        <w:outlineLvl w:val="0"/>
        <w:rPr>
          <w:rFonts w:ascii="MS Reference Sans Serif" w:eastAsia="Times New Roman" w:hAnsi="MS Reference Sans Serif"/>
          <w:color w:val="404040"/>
          <w:sz w:val="24"/>
        </w:rPr>
      </w:pPr>
    </w:p>
    <w:p w:rsidR="005277F9" w:rsidRDefault="005277F9" w:rsidP="00B14808">
      <w:pPr>
        <w:spacing w:after="0" w:line="240" w:lineRule="auto"/>
        <w:jc w:val="both"/>
        <w:outlineLvl w:val="0"/>
        <w:rPr>
          <w:rFonts w:ascii="MS Reference Sans Serif" w:eastAsia="Times New Roman" w:hAnsi="MS Reference Sans Serif"/>
          <w:color w:val="404040"/>
          <w:sz w:val="24"/>
        </w:rPr>
      </w:pPr>
    </w:p>
    <w:p w:rsidR="005277F9" w:rsidRDefault="005277F9" w:rsidP="00B14808">
      <w:pPr>
        <w:spacing w:after="0" w:line="240" w:lineRule="auto"/>
        <w:jc w:val="both"/>
        <w:outlineLvl w:val="0"/>
        <w:rPr>
          <w:rFonts w:ascii="MS Reference Sans Serif" w:eastAsia="Times New Roman" w:hAnsi="MS Reference Sans Serif"/>
          <w:color w:val="404040"/>
          <w:sz w:val="24"/>
        </w:rPr>
      </w:pPr>
    </w:p>
    <w:p w:rsidR="005277F9" w:rsidRDefault="005277F9" w:rsidP="00B14808">
      <w:pPr>
        <w:spacing w:after="0" w:line="240" w:lineRule="auto"/>
        <w:jc w:val="both"/>
        <w:outlineLvl w:val="0"/>
        <w:rPr>
          <w:rFonts w:ascii="MS Reference Sans Serif" w:eastAsia="Times New Roman" w:hAnsi="MS Reference Sans Serif"/>
          <w:color w:val="404040"/>
          <w:sz w:val="24"/>
        </w:rPr>
      </w:pPr>
    </w:p>
    <w:p w:rsidR="005277F9" w:rsidRDefault="005277F9" w:rsidP="00B14808">
      <w:pPr>
        <w:spacing w:after="0" w:line="240" w:lineRule="auto"/>
        <w:jc w:val="both"/>
        <w:outlineLvl w:val="0"/>
        <w:rPr>
          <w:rFonts w:ascii="MS Reference Sans Serif" w:eastAsia="Times New Roman" w:hAnsi="MS Reference Sans Serif"/>
          <w:color w:val="404040"/>
          <w:sz w:val="24"/>
        </w:rPr>
      </w:pPr>
    </w:p>
    <w:p w:rsidR="00A60E30" w:rsidRPr="00A60E30" w:rsidRDefault="00A60E30" w:rsidP="00A60E30">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sidRPr="00A60E30">
        <w:rPr>
          <w:rFonts w:ascii="MS Reference Sans Serif" w:eastAsiaTheme="minorHAnsi" w:hAnsi="MS Reference Sans Serif" w:cstheme="minorBidi"/>
          <w:b/>
          <w:bCs/>
          <w:noProof w:val="0"/>
          <w:color w:val="262626" w:themeColor="text1" w:themeTint="D9"/>
          <w:sz w:val="30"/>
          <w:szCs w:val="30"/>
        </w:rPr>
        <w:t xml:space="preserve">Ofrenda en la Hacienda de </w:t>
      </w:r>
      <w:proofErr w:type="spellStart"/>
      <w:r w:rsidRPr="00A60E30">
        <w:rPr>
          <w:rFonts w:ascii="MS Reference Sans Serif" w:eastAsiaTheme="minorHAnsi" w:hAnsi="MS Reference Sans Serif" w:cstheme="minorBidi"/>
          <w:b/>
          <w:bCs/>
          <w:noProof w:val="0"/>
          <w:color w:val="262626" w:themeColor="text1" w:themeTint="D9"/>
          <w:sz w:val="30"/>
          <w:szCs w:val="30"/>
        </w:rPr>
        <w:t>Calibío</w:t>
      </w:r>
      <w:proofErr w:type="spellEnd"/>
    </w:p>
    <w:p w:rsidR="00A60E30" w:rsidRPr="00EF6396" w:rsidRDefault="005277F9" w:rsidP="00A60E30">
      <w:pPr>
        <w:spacing w:after="0" w:line="240" w:lineRule="auto"/>
        <w:jc w:val="center"/>
        <w:rPr>
          <w:rFonts w:ascii="MS Reference Sans Serif" w:eastAsia="Times New Roman" w:hAnsi="MS Reference Sans Serif"/>
          <w:b/>
          <w:color w:val="404040"/>
          <w:sz w:val="24"/>
        </w:rPr>
      </w:pPr>
      <w:r>
        <w:rPr>
          <w:rFonts w:ascii="MS Reference Sans Serif" w:eastAsiaTheme="minorHAnsi" w:hAnsi="MS Reference Sans Serif" w:cstheme="minorBidi"/>
          <w:b/>
          <w:bCs/>
          <w:color w:val="262626" w:themeColor="text1" w:themeTint="D9"/>
          <w:sz w:val="30"/>
          <w:szCs w:val="30"/>
          <w:lang w:eastAsia="es-CO"/>
        </w:rPr>
        <w:drawing>
          <wp:anchor distT="0" distB="0" distL="114300" distR="114300" simplePos="0" relativeHeight="251663360" behindDoc="0" locked="0" layoutInCell="1" allowOverlap="1" wp14:anchorId="0F5DFB38" wp14:editId="237B5595">
            <wp:simplePos x="0" y="0"/>
            <wp:positionH relativeFrom="column">
              <wp:posOffset>2819400</wp:posOffset>
            </wp:positionH>
            <wp:positionV relativeFrom="paragraph">
              <wp:posOffset>214630</wp:posOffset>
            </wp:positionV>
            <wp:extent cx="2718435" cy="1812290"/>
            <wp:effectExtent l="0" t="0" r="5715" b="0"/>
            <wp:wrapSquare wrapText="bothSides"/>
            <wp:docPr id="7" name="Imagen 7" descr="C:\Users\alexandra.dominguez.ALCPOPAYAN\Desktop\IMG_1044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IMG_1044_resiz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43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eastAsiaTheme="minorHAnsi" w:hAnsi="MS Reference Sans Serif" w:cstheme="minorBidi"/>
          <w:b/>
          <w:bCs/>
          <w:color w:val="262626" w:themeColor="text1" w:themeTint="D9"/>
          <w:sz w:val="30"/>
          <w:szCs w:val="30"/>
          <w:lang w:eastAsia="es-CO"/>
        </w:rPr>
        <w:drawing>
          <wp:anchor distT="0" distB="0" distL="114300" distR="114300" simplePos="0" relativeHeight="251664384" behindDoc="0" locked="0" layoutInCell="1" allowOverlap="1" wp14:anchorId="4265DDB2" wp14:editId="58F6CE87">
            <wp:simplePos x="0" y="0"/>
            <wp:positionH relativeFrom="column">
              <wp:posOffset>0</wp:posOffset>
            </wp:positionH>
            <wp:positionV relativeFrom="paragraph">
              <wp:posOffset>205740</wp:posOffset>
            </wp:positionV>
            <wp:extent cx="2813685" cy="1875790"/>
            <wp:effectExtent l="0" t="0" r="5715" b="0"/>
            <wp:wrapSquare wrapText="bothSides"/>
            <wp:docPr id="8" name="Imagen 8" descr="C:\Users\alexandra.dominguez.ALCPOPAYAN\Desktop\IMG_1034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IMG_1034_resi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685"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A60E30" w:rsidRDefault="00A60E30" w:rsidP="00A60E30">
      <w:pPr>
        <w:spacing w:after="0" w:line="240" w:lineRule="auto"/>
        <w:jc w:val="both"/>
        <w:outlineLvl w:val="0"/>
        <w:rPr>
          <w:rFonts w:ascii="MS Reference Sans Serif" w:eastAsia="Times New Roman" w:hAnsi="MS Reference Sans Serif"/>
          <w:color w:val="404040"/>
          <w:sz w:val="24"/>
        </w:rPr>
      </w:pPr>
    </w:p>
    <w:p w:rsidR="00A60E30" w:rsidRDefault="00A60E30" w:rsidP="00A60E30">
      <w:pPr>
        <w:spacing w:after="0" w:line="240" w:lineRule="auto"/>
        <w:jc w:val="both"/>
        <w:outlineLvl w:val="0"/>
        <w:rPr>
          <w:rFonts w:ascii="MS Reference Sans Serif" w:eastAsia="Times New Roman" w:hAnsi="MS Reference Sans Serif"/>
          <w:color w:val="404040"/>
          <w:sz w:val="24"/>
        </w:rPr>
      </w:pPr>
    </w:p>
    <w:p w:rsidR="00A60E30" w:rsidRDefault="00A60E30" w:rsidP="00A60E30">
      <w:pPr>
        <w:spacing w:after="0" w:line="240" w:lineRule="auto"/>
        <w:jc w:val="both"/>
        <w:outlineLvl w:val="0"/>
        <w:rPr>
          <w:rFonts w:ascii="MS Reference Sans Serif" w:eastAsia="Times New Roman" w:hAnsi="MS Reference Sans Serif"/>
          <w:color w:val="404040"/>
          <w:sz w:val="24"/>
        </w:rPr>
      </w:pPr>
    </w:p>
    <w:p w:rsidR="00A60E30" w:rsidRPr="00A60E30" w:rsidRDefault="00A60E30" w:rsidP="00A60E30">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sidRPr="00A60E30">
        <w:rPr>
          <w:rFonts w:ascii="MS Reference Sans Serif" w:eastAsiaTheme="minorHAnsi" w:hAnsi="MS Reference Sans Serif" w:cstheme="minorBidi"/>
          <w:b/>
          <w:bCs/>
          <w:noProof w:val="0"/>
          <w:color w:val="262626" w:themeColor="text1" w:themeTint="D9"/>
          <w:sz w:val="30"/>
          <w:szCs w:val="30"/>
        </w:rPr>
        <w:t>Jornada de aseo en El Barrio Bolívar</w:t>
      </w:r>
    </w:p>
    <w:p w:rsidR="00A60E30" w:rsidRPr="00EF6396" w:rsidRDefault="005277F9" w:rsidP="00A60E30">
      <w:pPr>
        <w:spacing w:after="0" w:line="240" w:lineRule="auto"/>
        <w:jc w:val="center"/>
        <w:rPr>
          <w:rFonts w:ascii="MS Reference Sans Serif" w:eastAsia="Times New Roman" w:hAnsi="MS Reference Sans Serif"/>
          <w:b/>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59264" behindDoc="0" locked="0" layoutInCell="1" allowOverlap="1" wp14:anchorId="6E491BF3" wp14:editId="05C223AE">
            <wp:simplePos x="0" y="0"/>
            <wp:positionH relativeFrom="column">
              <wp:posOffset>43815</wp:posOffset>
            </wp:positionH>
            <wp:positionV relativeFrom="paragraph">
              <wp:posOffset>79375</wp:posOffset>
            </wp:positionV>
            <wp:extent cx="2228850" cy="1485900"/>
            <wp:effectExtent l="0" t="0" r="0" b="0"/>
            <wp:wrapSquare wrapText="bothSides"/>
            <wp:docPr id="1" name="Imagen 1" descr="C:\Users\alexandra.dominguez.ALCPOPAYAN\Desktop\IMG_100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IMG_1007_re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E30" w:rsidRDefault="005277F9" w:rsidP="00A60E30">
      <w:pPr>
        <w:spacing w:after="0" w:line="240" w:lineRule="auto"/>
        <w:jc w:val="both"/>
        <w:outlineLvl w:val="0"/>
        <w:rPr>
          <w:rFonts w:ascii="MS Reference Sans Serif" w:eastAsia="Times New Roman" w:hAnsi="MS Reference Sans Serif"/>
          <w:color w:val="404040"/>
          <w:sz w:val="24"/>
        </w:rPr>
      </w:pPr>
      <w:r>
        <w:rPr>
          <w:rFonts w:ascii="MS Reference Sans Serif" w:eastAsiaTheme="minorHAnsi" w:hAnsi="MS Reference Sans Serif" w:cstheme="minorBidi"/>
          <w:b/>
          <w:bCs/>
          <w:color w:val="262626" w:themeColor="text1" w:themeTint="D9"/>
          <w:sz w:val="30"/>
          <w:szCs w:val="30"/>
          <w:lang w:eastAsia="es-CO"/>
        </w:rPr>
        <w:drawing>
          <wp:anchor distT="0" distB="0" distL="114300" distR="114300" simplePos="0" relativeHeight="251660288" behindDoc="0" locked="0" layoutInCell="1" allowOverlap="1" wp14:anchorId="6B5BF304" wp14:editId="4186E154">
            <wp:simplePos x="0" y="0"/>
            <wp:positionH relativeFrom="column">
              <wp:posOffset>-2373630</wp:posOffset>
            </wp:positionH>
            <wp:positionV relativeFrom="paragraph">
              <wp:posOffset>1371600</wp:posOffset>
            </wp:positionV>
            <wp:extent cx="2291715" cy="1527810"/>
            <wp:effectExtent l="0" t="0" r="0" b="0"/>
            <wp:wrapSquare wrapText="bothSides"/>
            <wp:docPr id="6" name="Imagen 6" descr="C:\Users\alexandra.dominguez.ALCPOPAYAN\Desktop\IMG_100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IMG_1001_resiz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71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30" w:rsidRPr="00A60E30">
        <w:rPr>
          <w:rFonts w:ascii="MS Reference Sans Serif" w:eastAsia="Times New Roman" w:hAnsi="MS Reference Sans Serif"/>
          <w:color w:val="404040"/>
          <w:sz w:val="24"/>
        </w:rPr>
        <w:t>El secretario de Infraestructura Municipal, James Correa, coordinó el martes en la  tarde y este miércoles en la mañana una jornada de aseo en la Avenida los Estudiantes, riveras del Río Molino a la altura del Puente el Humilladero, frente a la cancha de futbol y en inmediaciones del Hospital Universitario San José.</w:t>
      </w:r>
    </w:p>
    <w:p w:rsidR="00C23FD1" w:rsidRDefault="00C23FD1" w:rsidP="00A60E30">
      <w:pPr>
        <w:spacing w:after="0" w:line="240" w:lineRule="auto"/>
        <w:jc w:val="both"/>
        <w:outlineLvl w:val="0"/>
        <w:rPr>
          <w:rFonts w:ascii="MS Reference Sans Serif" w:eastAsia="Times New Roman" w:hAnsi="MS Reference Sans Serif"/>
          <w:color w:val="404040"/>
          <w:sz w:val="24"/>
        </w:rPr>
      </w:pPr>
    </w:p>
    <w:p w:rsidR="00A60E30" w:rsidRPr="00A60E30" w:rsidRDefault="00A60E30" w:rsidP="00A60E30">
      <w:pPr>
        <w:spacing w:after="0" w:line="240" w:lineRule="auto"/>
        <w:jc w:val="both"/>
        <w:outlineLvl w:val="0"/>
        <w:rPr>
          <w:rFonts w:ascii="MS Reference Sans Serif" w:eastAsia="Times New Roman" w:hAnsi="MS Reference Sans Serif"/>
          <w:color w:val="404040"/>
          <w:sz w:val="24"/>
        </w:rPr>
      </w:pPr>
      <w:r w:rsidRPr="00A60E30">
        <w:rPr>
          <w:rFonts w:ascii="MS Reference Sans Serif" w:eastAsia="Times New Roman" w:hAnsi="MS Reference Sans Serif"/>
          <w:color w:val="404040"/>
          <w:sz w:val="24"/>
        </w:rPr>
        <w:t>Se contó con la colaboración de la comunidad, soldados de la Brigada 29, obreros del Municipio con apoyo de maquinaria pesada, como es retroexcavadoras y volquetas.</w:t>
      </w:r>
    </w:p>
    <w:p w:rsidR="00A60E30" w:rsidRDefault="00A60E30" w:rsidP="00A60E30">
      <w:pPr>
        <w:spacing w:after="0" w:line="240" w:lineRule="auto"/>
        <w:jc w:val="both"/>
        <w:outlineLvl w:val="0"/>
        <w:rPr>
          <w:rFonts w:ascii="MS Reference Sans Serif" w:eastAsia="Times New Roman" w:hAnsi="MS Reference Sans Serif"/>
          <w:color w:val="404040"/>
          <w:sz w:val="24"/>
        </w:rPr>
      </w:pP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A60E30" w:rsidRPr="00727612" w:rsidRDefault="00A60E30" w:rsidP="00A60E30">
      <w:pPr>
        <w:spacing w:after="0" w:line="240" w:lineRule="auto"/>
        <w:jc w:val="both"/>
        <w:outlineLvl w:val="0"/>
        <w:rPr>
          <w:rFonts w:ascii="MS Reference Sans Serif" w:eastAsia="Times New Roman" w:hAnsi="MS Reference Sans Serif"/>
          <w:color w:val="404040"/>
          <w:sz w:val="24"/>
        </w:rPr>
      </w:pPr>
    </w:p>
    <w:p w:rsidR="005277F9" w:rsidRPr="00A60E30" w:rsidRDefault="005277F9" w:rsidP="005277F9">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Pr>
          <w:rFonts w:ascii="MS Reference Sans Serif" w:eastAsiaTheme="minorHAnsi" w:hAnsi="MS Reference Sans Serif" w:cstheme="minorBidi"/>
          <w:b/>
          <w:bCs/>
          <w:noProof w:val="0"/>
          <w:color w:val="262626" w:themeColor="text1" w:themeTint="D9"/>
          <w:sz w:val="30"/>
          <w:szCs w:val="30"/>
        </w:rPr>
        <w:t>Actos administrativos</w:t>
      </w:r>
    </w:p>
    <w:p w:rsidR="005277F9" w:rsidRPr="00EF6396" w:rsidRDefault="005277F9" w:rsidP="005277F9">
      <w:pPr>
        <w:spacing w:after="0" w:line="240" w:lineRule="auto"/>
        <w:jc w:val="center"/>
        <w:rPr>
          <w:rFonts w:ascii="MS Reference Sans Serif" w:eastAsia="Times New Roman" w:hAnsi="MS Reference Sans Serif"/>
          <w:b/>
          <w:color w:val="404040"/>
          <w:sz w:val="24"/>
        </w:rPr>
      </w:pPr>
    </w:p>
    <w:p w:rsidR="00A60E30" w:rsidRDefault="005277F9" w:rsidP="00A60E30">
      <w:pPr>
        <w:spacing w:after="0" w:line="240" w:lineRule="auto"/>
        <w:jc w:val="both"/>
        <w:outlineLvl w:val="0"/>
        <w:rPr>
          <w:rFonts w:ascii="MS Reference Sans Serif" w:eastAsia="Times New Roman" w:hAnsi="MS Reference Sans Serif"/>
          <w:color w:val="404040"/>
          <w:sz w:val="24"/>
        </w:rPr>
      </w:pPr>
      <w:r w:rsidRPr="005277F9">
        <w:rPr>
          <w:rFonts w:ascii="MS Reference Sans Serif" w:eastAsia="Times New Roman" w:hAnsi="MS Reference Sans Serif"/>
          <w:b/>
          <w:color w:val="404040"/>
          <w:sz w:val="24"/>
        </w:rPr>
        <w:t xml:space="preserve">DECRETO Nº </w:t>
      </w:r>
      <w:r w:rsidRPr="005277F9">
        <w:rPr>
          <w:rFonts w:ascii="MS Reference Sans Serif" w:eastAsia="Times New Roman" w:hAnsi="MS Reference Sans Serif"/>
          <w:b/>
          <w:color w:val="404040"/>
          <w:sz w:val="24"/>
          <w:lang w:val="es-ES"/>
        </w:rPr>
        <w:t>20141200000285</w:t>
      </w:r>
      <w:r w:rsidRPr="005277F9">
        <w:rPr>
          <w:rFonts w:ascii="MS Reference Sans Serif" w:eastAsia="Times New Roman" w:hAnsi="MS Reference Sans Serif"/>
          <w:b/>
          <w:color w:val="404040"/>
          <w:sz w:val="24"/>
          <w:lang w:val="en-US"/>
        </w:rPr>
        <w:t xml:space="preserve"> </w:t>
      </w:r>
      <w:r w:rsidRPr="005277F9">
        <w:rPr>
          <w:rFonts w:ascii="MS Reference Sans Serif" w:eastAsia="Times New Roman" w:hAnsi="MS Reference Sans Serif"/>
          <w:b/>
          <w:color w:val="404040"/>
          <w:sz w:val="24"/>
        </w:rPr>
        <w:t xml:space="preserve">del 15 de enero de 2014 </w:t>
      </w:r>
      <w:r w:rsidRPr="005277F9">
        <w:rPr>
          <w:rFonts w:ascii="MS Reference Sans Serif" w:eastAsia="Times New Roman" w:hAnsi="MS Reference Sans Serif"/>
          <w:color w:val="404040"/>
          <w:sz w:val="24"/>
        </w:rPr>
        <w:t>"</w:t>
      </w:r>
      <w:r w:rsidRPr="005277F9">
        <w:rPr>
          <w:rFonts w:ascii="MS Reference Sans Serif" w:eastAsia="Times New Roman" w:hAnsi="MS Reference Sans Serif"/>
          <w:bCs/>
          <w:color w:val="404040"/>
          <w:sz w:val="24"/>
        </w:rPr>
        <w:t>Por el cual se dictan medidas preventivas para garantizar la seguridad del señor Presidente de la Republica en su visita a la ciudad de Popayán</w:t>
      </w:r>
      <w:r w:rsidRPr="005277F9">
        <w:rPr>
          <w:rFonts w:ascii="MS Reference Sans Serif" w:eastAsia="Times New Roman" w:hAnsi="MS Reference Sans Serif"/>
          <w:color w:val="404040"/>
          <w:sz w:val="24"/>
        </w:rPr>
        <w:t>”</w:t>
      </w: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5277F9" w:rsidRDefault="005277F9" w:rsidP="00A60E30">
      <w:pPr>
        <w:spacing w:after="0" w:line="240" w:lineRule="auto"/>
        <w:jc w:val="both"/>
        <w:outlineLvl w:val="0"/>
        <w:rPr>
          <w:rFonts w:ascii="MS Reference Sans Serif" w:eastAsia="Times New Roman" w:hAnsi="MS Reference Sans Serif"/>
          <w:color w:val="404040"/>
          <w:sz w:val="24"/>
        </w:rPr>
      </w:pPr>
    </w:p>
    <w:p w:rsidR="00A60E30" w:rsidRDefault="005277F9" w:rsidP="00B14808">
      <w:pPr>
        <w:spacing w:after="0" w:line="240" w:lineRule="auto"/>
        <w:jc w:val="both"/>
        <w:outlineLvl w:val="0"/>
        <w:rPr>
          <w:rFonts w:ascii="MS Reference Sans Serif" w:eastAsia="Times New Roman" w:hAnsi="MS Reference Sans Serif"/>
          <w:color w:val="404040"/>
          <w:sz w:val="24"/>
        </w:rPr>
      </w:pPr>
      <w:r w:rsidRPr="005277F9">
        <w:rPr>
          <w:rFonts w:ascii="MS Reference Sans Serif" w:eastAsia="Times New Roman" w:hAnsi="MS Reference Sans Serif"/>
          <w:b/>
          <w:color w:val="404040"/>
          <w:sz w:val="24"/>
        </w:rPr>
        <w:t xml:space="preserve">DECRETO Nº </w:t>
      </w:r>
      <w:r w:rsidRPr="005277F9">
        <w:rPr>
          <w:rFonts w:ascii="MS Reference Sans Serif" w:eastAsia="Times New Roman" w:hAnsi="MS Reference Sans Serif"/>
          <w:b/>
          <w:color w:val="404040"/>
          <w:sz w:val="24"/>
          <w:lang w:val="es-ES"/>
        </w:rPr>
        <w:t xml:space="preserve">20141310000255 </w:t>
      </w:r>
      <w:r w:rsidRPr="005277F9">
        <w:rPr>
          <w:rFonts w:ascii="MS Reference Sans Serif" w:eastAsia="Times New Roman" w:hAnsi="MS Reference Sans Serif"/>
          <w:b/>
          <w:color w:val="404040"/>
          <w:sz w:val="24"/>
        </w:rPr>
        <w:t xml:space="preserve">del 15 de enero de 2014 </w:t>
      </w:r>
      <w:r w:rsidRPr="005277F9">
        <w:rPr>
          <w:rFonts w:ascii="MS Reference Sans Serif" w:eastAsia="Times New Roman" w:hAnsi="MS Reference Sans Serif"/>
          <w:color w:val="404040"/>
          <w:sz w:val="24"/>
        </w:rPr>
        <w:t>"</w:t>
      </w:r>
      <w:r w:rsidRPr="005277F9">
        <w:rPr>
          <w:rFonts w:ascii="MS Reference Sans Serif" w:eastAsia="Times New Roman" w:hAnsi="MS Reference Sans Serif"/>
          <w:bCs/>
          <w:color w:val="404040"/>
          <w:sz w:val="24"/>
        </w:rPr>
        <w:t>mediante el cual se realizan unos traslados internos presupuestales</w:t>
      </w:r>
      <w:r w:rsidRPr="005277F9">
        <w:rPr>
          <w:rFonts w:ascii="MS Reference Sans Serif" w:eastAsia="Times New Roman" w:hAnsi="MS Reference Sans Serif"/>
          <w:color w:val="404040"/>
          <w:sz w:val="24"/>
        </w:rPr>
        <w:t>”</w:t>
      </w:r>
    </w:p>
    <w:p w:rsidR="005277F9" w:rsidRDefault="005277F9" w:rsidP="00B14808">
      <w:pPr>
        <w:spacing w:after="0" w:line="240" w:lineRule="auto"/>
        <w:jc w:val="both"/>
        <w:outlineLvl w:val="0"/>
        <w:rPr>
          <w:rFonts w:ascii="MS Reference Sans Serif" w:eastAsia="Times New Roman" w:hAnsi="MS Reference Sans Serif"/>
          <w:color w:val="404040"/>
          <w:sz w:val="24"/>
        </w:rPr>
      </w:pPr>
    </w:p>
    <w:p w:rsidR="00A60E30" w:rsidRDefault="00A60E30" w:rsidP="00B14808">
      <w:pPr>
        <w:spacing w:after="0" w:line="240" w:lineRule="auto"/>
        <w:jc w:val="both"/>
        <w:outlineLvl w:val="0"/>
        <w:rPr>
          <w:rFonts w:ascii="MS Reference Sans Serif" w:eastAsia="Times New Roman" w:hAnsi="MS Reference Sans Serif"/>
          <w:color w:val="404040"/>
          <w:sz w:val="24"/>
        </w:rPr>
      </w:pPr>
    </w:p>
    <w:p w:rsidR="00A60E30" w:rsidRPr="00B14808" w:rsidRDefault="00A60E30" w:rsidP="00B14808">
      <w:pPr>
        <w:spacing w:after="0" w:line="240" w:lineRule="auto"/>
        <w:jc w:val="both"/>
        <w:outlineLvl w:val="0"/>
        <w:rPr>
          <w:rFonts w:ascii="MS Reference Sans Serif" w:eastAsia="Times New Roman" w:hAnsi="MS Reference Sans Serif"/>
          <w:color w:val="404040"/>
          <w:sz w:val="24"/>
        </w:rPr>
      </w:pPr>
    </w:p>
    <w:p w:rsidR="00B14808" w:rsidRDefault="00B14808" w:rsidP="00A372B6">
      <w:pPr>
        <w:spacing w:after="0" w:line="240" w:lineRule="auto"/>
        <w:jc w:val="both"/>
        <w:outlineLvl w:val="0"/>
        <w:rPr>
          <w:rFonts w:ascii="MS Reference Sans Serif" w:eastAsia="Times New Roman" w:hAnsi="MS Reference Sans Serif"/>
          <w:color w:val="404040"/>
          <w:sz w:val="24"/>
        </w:rPr>
      </w:pPr>
    </w:p>
    <w:p w:rsidR="00A60E30" w:rsidRDefault="00A60E30" w:rsidP="00D32107">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60E30" w:rsidRDefault="00A60E30" w:rsidP="00D32107">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60E30" w:rsidRDefault="00A60E30" w:rsidP="00D32107">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60E30" w:rsidRDefault="00A60E30" w:rsidP="00D32107">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727612" w:rsidRDefault="00727612" w:rsidP="00A97463">
      <w:pPr>
        <w:spacing w:after="0" w:line="240" w:lineRule="auto"/>
        <w:jc w:val="both"/>
        <w:outlineLvl w:val="0"/>
        <w:rPr>
          <w:rFonts w:ascii="MS Reference Sans Serif" w:eastAsia="Times New Roman" w:hAnsi="MS Reference Sans Serif"/>
          <w:color w:val="404040"/>
          <w:sz w:val="24"/>
        </w:rPr>
      </w:pPr>
    </w:p>
    <w:p w:rsidR="00727612" w:rsidRDefault="00727612" w:rsidP="00A97463">
      <w:pPr>
        <w:spacing w:after="0" w:line="240" w:lineRule="auto"/>
        <w:jc w:val="both"/>
        <w:outlineLvl w:val="0"/>
        <w:rPr>
          <w:rFonts w:ascii="MS Reference Sans Serif" w:eastAsia="Times New Roman" w:hAnsi="MS Reference Sans Serif"/>
          <w:color w:val="404040"/>
          <w:sz w:val="24"/>
        </w:rPr>
      </w:pPr>
    </w:p>
    <w:p w:rsidR="00727612" w:rsidRDefault="00727612" w:rsidP="00A97463">
      <w:pPr>
        <w:spacing w:after="0" w:line="240" w:lineRule="auto"/>
        <w:jc w:val="both"/>
        <w:outlineLvl w:val="0"/>
        <w:rPr>
          <w:rFonts w:ascii="MS Reference Sans Serif" w:eastAsia="Times New Roman" w:hAnsi="MS Reference Sans Serif"/>
          <w:color w:val="404040"/>
          <w:sz w:val="24"/>
        </w:rPr>
      </w:pPr>
    </w:p>
    <w:p w:rsidR="00727612" w:rsidRDefault="00727612" w:rsidP="00A97463">
      <w:pPr>
        <w:spacing w:after="0" w:line="240" w:lineRule="auto"/>
        <w:jc w:val="both"/>
        <w:outlineLvl w:val="0"/>
        <w:rPr>
          <w:rFonts w:ascii="MS Reference Sans Serif" w:eastAsia="Times New Roman" w:hAnsi="MS Reference Sans Serif"/>
          <w:color w:val="404040"/>
          <w:sz w:val="24"/>
        </w:rPr>
      </w:pPr>
    </w:p>
    <w:p w:rsidR="00727612" w:rsidRPr="00A97463" w:rsidRDefault="00727612" w:rsidP="00A97463">
      <w:pPr>
        <w:spacing w:after="0" w:line="240" w:lineRule="auto"/>
        <w:jc w:val="both"/>
        <w:outlineLvl w:val="0"/>
        <w:rPr>
          <w:rFonts w:ascii="MS Reference Sans Serif" w:eastAsia="Times New Roman" w:hAnsi="MS Reference Sans Serif"/>
          <w:color w:val="404040"/>
          <w:sz w:val="24"/>
        </w:rPr>
      </w:pPr>
    </w:p>
    <w:sectPr w:rsidR="00727612" w:rsidRPr="00A97463"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380" w:rsidRDefault="00E80380" w:rsidP="0093064D">
      <w:pPr>
        <w:spacing w:after="0" w:line="240" w:lineRule="auto"/>
      </w:pPr>
      <w:r>
        <w:separator/>
      </w:r>
    </w:p>
  </w:endnote>
  <w:endnote w:type="continuationSeparator" w:id="0">
    <w:p w:rsidR="00E80380" w:rsidRDefault="00E80380"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170BBCF9" wp14:editId="385D6C55">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23FD1" w:rsidRPr="00C23FD1">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23FD1" w:rsidRPr="00C23FD1">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380" w:rsidRDefault="00E80380" w:rsidP="0093064D">
      <w:pPr>
        <w:spacing w:after="0" w:line="240" w:lineRule="auto"/>
      </w:pPr>
      <w:r>
        <w:separator/>
      </w:r>
    </w:p>
  </w:footnote>
  <w:footnote w:type="continuationSeparator" w:id="0">
    <w:p w:rsidR="00E80380" w:rsidRDefault="00E80380"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7A5AFF0A" wp14:editId="0FF72323">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A242D"/>
    <w:rsid w:val="000E43F9"/>
    <w:rsid w:val="00171F53"/>
    <w:rsid w:val="001809B6"/>
    <w:rsid w:val="00181336"/>
    <w:rsid w:val="00187EDC"/>
    <w:rsid w:val="001A568F"/>
    <w:rsid w:val="001A6005"/>
    <w:rsid w:val="001F535D"/>
    <w:rsid w:val="002075E8"/>
    <w:rsid w:val="00244F7E"/>
    <w:rsid w:val="002669A7"/>
    <w:rsid w:val="00266D61"/>
    <w:rsid w:val="00296718"/>
    <w:rsid w:val="00297A2E"/>
    <w:rsid w:val="002A7818"/>
    <w:rsid w:val="002C1788"/>
    <w:rsid w:val="002C36B6"/>
    <w:rsid w:val="002E075D"/>
    <w:rsid w:val="002F2A6C"/>
    <w:rsid w:val="003139D0"/>
    <w:rsid w:val="003A4AC0"/>
    <w:rsid w:val="003E0967"/>
    <w:rsid w:val="00422031"/>
    <w:rsid w:val="00471BC2"/>
    <w:rsid w:val="00481F4B"/>
    <w:rsid w:val="004939DE"/>
    <w:rsid w:val="005277F9"/>
    <w:rsid w:val="00551802"/>
    <w:rsid w:val="005518A8"/>
    <w:rsid w:val="005B360B"/>
    <w:rsid w:val="005D5C19"/>
    <w:rsid w:val="006316E2"/>
    <w:rsid w:val="006A0F65"/>
    <w:rsid w:val="006A5138"/>
    <w:rsid w:val="006D1E5C"/>
    <w:rsid w:val="006F5890"/>
    <w:rsid w:val="00705B0B"/>
    <w:rsid w:val="0072276D"/>
    <w:rsid w:val="00727612"/>
    <w:rsid w:val="00775824"/>
    <w:rsid w:val="00785A02"/>
    <w:rsid w:val="007B0E63"/>
    <w:rsid w:val="007C6411"/>
    <w:rsid w:val="007D4CAA"/>
    <w:rsid w:val="00842917"/>
    <w:rsid w:val="008813A3"/>
    <w:rsid w:val="00884FF0"/>
    <w:rsid w:val="008B314B"/>
    <w:rsid w:val="00902AA5"/>
    <w:rsid w:val="0093064D"/>
    <w:rsid w:val="00940D14"/>
    <w:rsid w:val="009711C7"/>
    <w:rsid w:val="009A6899"/>
    <w:rsid w:val="009B30AD"/>
    <w:rsid w:val="009C3215"/>
    <w:rsid w:val="009F47B1"/>
    <w:rsid w:val="00A01568"/>
    <w:rsid w:val="00A06BFE"/>
    <w:rsid w:val="00A13775"/>
    <w:rsid w:val="00A33AD4"/>
    <w:rsid w:val="00A3647C"/>
    <w:rsid w:val="00A372B6"/>
    <w:rsid w:val="00A60E30"/>
    <w:rsid w:val="00A97463"/>
    <w:rsid w:val="00B02C43"/>
    <w:rsid w:val="00B14808"/>
    <w:rsid w:val="00B239DC"/>
    <w:rsid w:val="00B32B4C"/>
    <w:rsid w:val="00B33F22"/>
    <w:rsid w:val="00B67108"/>
    <w:rsid w:val="00C23FD1"/>
    <w:rsid w:val="00C24CC2"/>
    <w:rsid w:val="00C31255"/>
    <w:rsid w:val="00C83EEC"/>
    <w:rsid w:val="00C85729"/>
    <w:rsid w:val="00C90A25"/>
    <w:rsid w:val="00C94180"/>
    <w:rsid w:val="00C970A2"/>
    <w:rsid w:val="00CE11E7"/>
    <w:rsid w:val="00D32107"/>
    <w:rsid w:val="00D3635C"/>
    <w:rsid w:val="00D57A2B"/>
    <w:rsid w:val="00D8147A"/>
    <w:rsid w:val="00DC1759"/>
    <w:rsid w:val="00DD5885"/>
    <w:rsid w:val="00E07927"/>
    <w:rsid w:val="00E10D85"/>
    <w:rsid w:val="00E25E71"/>
    <w:rsid w:val="00E41314"/>
    <w:rsid w:val="00E43860"/>
    <w:rsid w:val="00E4689D"/>
    <w:rsid w:val="00E53CC1"/>
    <w:rsid w:val="00E80380"/>
    <w:rsid w:val="00EA2DAC"/>
    <w:rsid w:val="00EF6396"/>
    <w:rsid w:val="00F15903"/>
    <w:rsid w:val="00F15B4F"/>
    <w:rsid w:val="00F317A8"/>
    <w:rsid w:val="00F55297"/>
    <w:rsid w:val="00F74F7D"/>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65334-47A0-4DF4-BF05-5E17A57F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365</Words>
  <Characters>2008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cp:lastPrinted>2014-01-15T18:09:00Z</cp:lastPrinted>
  <dcterms:created xsi:type="dcterms:W3CDTF">2014-01-15T23:26:00Z</dcterms:created>
  <dcterms:modified xsi:type="dcterms:W3CDTF">2014-01-15T23:39:00Z</dcterms:modified>
</cp:coreProperties>
</file>