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DA" w:rsidRPr="009149BC" w:rsidRDefault="00DA4382" w:rsidP="009149BC">
      <w:pPr>
        <w:ind w:left="708" w:hanging="708"/>
        <w:jc w:val="both"/>
        <w:rPr>
          <w:rFonts w:cstheme="minorHAnsi"/>
          <w:b/>
          <w:color w:val="808080" w:themeColor="background1" w:themeShade="80"/>
          <w:sz w:val="24"/>
        </w:rPr>
      </w:pPr>
      <w:bookmarkStart w:id="0" w:name="_GoBack"/>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w:t>
      </w:r>
      <w:r w:rsidR="00201C4F">
        <w:rPr>
          <w:rFonts w:cstheme="minorHAnsi"/>
          <w:b/>
          <w:color w:val="808080" w:themeColor="background1" w:themeShade="80"/>
          <w:sz w:val="24"/>
        </w:rPr>
        <w:t xml:space="preserve">    Boletín No 016 viernes  23</w:t>
      </w:r>
      <w:r w:rsidR="00D35C40">
        <w:rPr>
          <w:rFonts w:cstheme="minorHAnsi"/>
          <w:b/>
          <w:color w:val="808080" w:themeColor="background1" w:themeShade="80"/>
          <w:sz w:val="24"/>
        </w:rPr>
        <w:t xml:space="preserve"> </w:t>
      </w:r>
      <w:r w:rsidR="00E27F38">
        <w:rPr>
          <w:rFonts w:cstheme="minorHAnsi"/>
          <w:b/>
          <w:color w:val="808080" w:themeColor="background1" w:themeShade="80"/>
          <w:sz w:val="24"/>
        </w:rPr>
        <w:t>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9149BC">
        <w:rPr>
          <w:rFonts w:cstheme="minorHAnsi"/>
          <w:b/>
          <w:color w:val="808080" w:themeColor="background1" w:themeShade="80"/>
          <w:sz w:val="24"/>
        </w:rPr>
        <w:t xml:space="preserve"> 2015</w:t>
      </w:r>
    </w:p>
    <w:p w:rsidR="00A23C86" w:rsidRDefault="00A23C86" w:rsidP="00010D1E">
      <w:pPr>
        <w:jc w:val="center"/>
        <w:rPr>
          <w:rFonts w:ascii="MS Reference Sans Serif" w:hAnsi="MS Reference Sans Serif" w:cstheme="minorHAnsi"/>
          <w:b/>
          <w:sz w:val="28"/>
          <w:szCs w:val="28"/>
        </w:rPr>
      </w:pPr>
      <w:r>
        <w:rPr>
          <w:rFonts w:ascii="MS Reference Sans Serif" w:hAnsi="MS Reference Sans Serif" w:cstheme="minorHAnsi"/>
          <w:b/>
          <w:sz w:val="28"/>
          <w:szCs w:val="28"/>
        </w:rPr>
        <w:t>Líderes del barrio Junín se reunieron con el Alcalde Fuentes Meneses</w:t>
      </w:r>
    </w:p>
    <w:p w:rsidR="00A23C86" w:rsidRDefault="009A32C7" w:rsidP="00A23C86">
      <w:pPr>
        <w:jc w:val="both"/>
        <w:rPr>
          <w:rFonts w:ascii="MS Reference Sans Serif" w:hAnsi="MS Reference Sans Serif" w:cstheme="minorHAnsi"/>
        </w:rPr>
      </w:pPr>
      <w:r>
        <w:rPr>
          <w:rFonts w:ascii="MS Reference Sans Serif" w:hAnsi="MS Reference Sans Serif" w:cstheme="minorHAnsi"/>
        </w:rPr>
        <w:t>El A</w:t>
      </w:r>
      <w:r w:rsidR="00DF4480">
        <w:rPr>
          <w:rFonts w:ascii="MS Reference Sans Serif" w:hAnsi="MS Reference Sans Serif" w:cstheme="minorHAnsi"/>
        </w:rPr>
        <w:t>lcalde, Francisco Fuentes Meneses se reu</w:t>
      </w:r>
      <w:r>
        <w:rPr>
          <w:rFonts w:ascii="MS Reference Sans Serif" w:hAnsi="MS Reference Sans Serif" w:cstheme="minorHAnsi"/>
        </w:rPr>
        <w:t>nió en las últimas horas en su d</w:t>
      </w:r>
      <w:r w:rsidR="00DF4480">
        <w:rPr>
          <w:rFonts w:ascii="MS Reference Sans Serif" w:hAnsi="MS Reference Sans Serif" w:cstheme="minorHAnsi"/>
        </w:rPr>
        <w:t xml:space="preserve">espacho con líderes del barrio Junín bajo y alto a quienes </w:t>
      </w:r>
      <w:r>
        <w:rPr>
          <w:rFonts w:ascii="MS Reference Sans Serif" w:hAnsi="MS Reference Sans Serif" w:cstheme="minorHAnsi"/>
        </w:rPr>
        <w:t>atendió</w:t>
      </w:r>
      <w:r w:rsidR="00DF4480">
        <w:rPr>
          <w:rFonts w:ascii="MS Reference Sans Serif" w:hAnsi="MS Reference Sans Serif" w:cstheme="minorHAnsi"/>
        </w:rPr>
        <w:t xml:space="preserve"> sus inquietudes en </w:t>
      </w:r>
      <w:r>
        <w:rPr>
          <w:rFonts w:ascii="MS Reference Sans Serif" w:hAnsi="MS Reference Sans Serif" w:cstheme="minorHAnsi"/>
        </w:rPr>
        <w:t xml:space="preserve">aspectos </w:t>
      </w:r>
      <w:r w:rsidR="00FD0312">
        <w:rPr>
          <w:rFonts w:ascii="MS Reference Sans Serif" w:hAnsi="MS Reference Sans Serif" w:cstheme="minorHAnsi"/>
        </w:rPr>
        <w:t>como:</w:t>
      </w:r>
      <w:r>
        <w:rPr>
          <w:rFonts w:ascii="MS Reference Sans Serif" w:hAnsi="MS Reference Sans Serif" w:cstheme="minorHAnsi"/>
        </w:rPr>
        <w:t xml:space="preserve"> </w:t>
      </w:r>
      <w:r w:rsidR="00DF4480">
        <w:rPr>
          <w:rFonts w:ascii="MS Reference Sans Serif" w:hAnsi="MS Reference Sans Serif" w:cstheme="minorHAnsi"/>
        </w:rPr>
        <w:t>salud, educación, obras de infraestructura, seguridad y medio ambiente.</w:t>
      </w:r>
    </w:p>
    <w:p w:rsidR="00DF4480" w:rsidRDefault="0070434A" w:rsidP="00A23C86">
      <w:pPr>
        <w:jc w:val="both"/>
        <w:rPr>
          <w:rFonts w:ascii="MS Reference Sans Serif" w:hAnsi="MS Reference Sans Serif" w:cstheme="minorHAnsi"/>
        </w:rPr>
      </w:pPr>
      <w:r>
        <w:rPr>
          <w:rFonts w:ascii="MS Reference Sans Serif" w:hAnsi="MS Reference Sans Serif" w:cstheme="minorHAnsi"/>
        </w:rPr>
        <w:t>Manifestó el Alcalde</w:t>
      </w:r>
      <w:r w:rsidR="00DF4480">
        <w:rPr>
          <w:rFonts w:ascii="MS Reference Sans Serif" w:hAnsi="MS Reference Sans Serif" w:cstheme="minorHAnsi"/>
        </w:rPr>
        <w:t xml:space="preserve">, Fuentes Meneses que la problemática de las comunidades es importante </w:t>
      </w:r>
      <w:r>
        <w:rPr>
          <w:rFonts w:ascii="MS Reference Sans Serif" w:hAnsi="MS Reference Sans Serif" w:cstheme="minorHAnsi"/>
        </w:rPr>
        <w:t xml:space="preserve">para esta administración </w:t>
      </w:r>
      <w:r w:rsidR="00DF4480">
        <w:rPr>
          <w:rFonts w:ascii="MS Reference Sans Serif" w:hAnsi="MS Reference Sans Serif" w:cstheme="minorHAnsi"/>
        </w:rPr>
        <w:t>y  la mejor</w:t>
      </w:r>
      <w:r>
        <w:rPr>
          <w:rFonts w:ascii="MS Reference Sans Serif" w:hAnsi="MS Reference Sans Serif" w:cstheme="minorHAnsi"/>
        </w:rPr>
        <w:t xml:space="preserve"> manera de conocerla es escuchar a  sus </w:t>
      </w:r>
      <w:r w:rsidR="001371F7">
        <w:rPr>
          <w:rFonts w:ascii="MS Reference Sans Serif" w:hAnsi="MS Reference Sans Serif" w:cstheme="minorHAnsi"/>
        </w:rPr>
        <w:t>líderes.</w:t>
      </w:r>
    </w:p>
    <w:p w:rsidR="001371F7" w:rsidRDefault="003B2E9A" w:rsidP="00A23C86">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8240" behindDoc="0" locked="0" layoutInCell="1" allowOverlap="1" wp14:anchorId="32255BDE" wp14:editId="5E4234C1">
            <wp:simplePos x="0" y="0"/>
            <wp:positionH relativeFrom="column">
              <wp:posOffset>-3810</wp:posOffset>
            </wp:positionH>
            <wp:positionV relativeFrom="paragraph">
              <wp:posOffset>8255</wp:posOffset>
            </wp:positionV>
            <wp:extent cx="4461510" cy="3200400"/>
            <wp:effectExtent l="0" t="0" r="0" b="0"/>
            <wp:wrapSquare wrapText="bothSides"/>
            <wp:docPr id="3" name="Imagen 3" descr="C:\Users\luis.bravo\Desktop\COMUNIDAD JUNIN-enero 22-2015\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COMUNIDAD JUNIN-enero 22-2015\IMG_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151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480">
        <w:rPr>
          <w:rFonts w:ascii="MS Reference Sans Serif" w:hAnsi="MS Reference Sans Serif" w:cstheme="minorHAnsi"/>
        </w:rPr>
        <w:t>“Los niños, las niñas, los adolescentes hay que tenerlos en cuenta y más cuando hay proble</w:t>
      </w:r>
      <w:r w:rsidR="001371F7">
        <w:rPr>
          <w:rFonts w:ascii="MS Reference Sans Serif" w:hAnsi="MS Reference Sans Serif" w:cstheme="minorHAnsi"/>
        </w:rPr>
        <w:t xml:space="preserve">mas de drogadicción, pandillas </w:t>
      </w:r>
      <w:r w:rsidR="00DF4480">
        <w:rPr>
          <w:rFonts w:ascii="MS Reference Sans Serif" w:hAnsi="MS Reference Sans Serif" w:cstheme="minorHAnsi"/>
        </w:rPr>
        <w:t xml:space="preserve"> como ellos mismos lo manifiestan. </w:t>
      </w:r>
    </w:p>
    <w:p w:rsidR="00DF4480" w:rsidRDefault="00DF4480" w:rsidP="00A23C86">
      <w:pPr>
        <w:jc w:val="both"/>
        <w:rPr>
          <w:rFonts w:ascii="MS Reference Sans Serif" w:hAnsi="MS Reference Sans Serif" w:cstheme="minorHAnsi"/>
        </w:rPr>
      </w:pPr>
      <w:r>
        <w:rPr>
          <w:rFonts w:ascii="MS Reference Sans Serif" w:hAnsi="MS Reference Sans Serif" w:cstheme="minorHAnsi"/>
        </w:rPr>
        <w:t>Siempre se tocan temas</w:t>
      </w:r>
      <w:r w:rsidR="001371F7">
        <w:rPr>
          <w:rFonts w:ascii="MS Reference Sans Serif" w:hAnsi="MS Reference Sans Serif" w:cstheme="minorHAnsi"/>
        </w:rPr>
        <w:t xml:space="preserve"> de cemento y ladrillo, pero </w:t>
      </w:r>
      <w:r>
        <w:rPr>
          <w:rFonts w:ascii="MS Reference Sans Serif" w:hAnsi="MS Reference Sans Serif" w:cstheme="minorHAnsi"/>
        </w:rPr>
        <w:t xml:space="preserve"> uno de  los líderes mani</w:t>
      </w:r>
      <w:r w:rsidR="001371F7">
        <w:rPr>
          <w:rFonts w:ascii="MS Reference Sans Serif" w:hAnsi="MS Reference Sans Serif" w:cstheme="minorHAnsi"/>
        </w:rPr>
        <w:t xml:space="preserve">fiesta su interés en aspectos </w:t>
      </w:r>
      <w:r>
        <w:rPr>
          <w:rFonts w:ascii="MS Reference Sans Serif" w:hAnsi="MS Reference Sans Serif" w:cstheme="minorHAnsi"/>
        </w:rPr>
        <w:t xml:space="preserve"> de recreación, cultura</w:t>
      </w:r>
      <w:r w:rsidR="001371F7">
        <w:rPr>
          <w:rFonts w:ascii="MS Reference Sans Serif" w:hAnsi="MS Reference Sans Serif" w:cstheme="minorHAnsi"/>
        </w:rPr>
        <w:t xml:space="preserve"> </w:t>
      </w:r>
      <w:r>
        <w:rPr>
          <w:rFonts w:ascii="MS Reference Sans Serif" w:hAnsi="MS Reference Sans Serif" w:cstheme="minorHAnsi"/>
        </w:rPr>
        <w:t xml:space="preserve"> a través de la Secretaría de Cultura y Deporte, un trabajo con las esc</w:t>
      </w:r>
      <w:r w:rsidR="009A32C7">
        <w:rPr>
          <w:rFonts w:ascii="MS Reference Sans Serif" w:hAnsi="MS Reference Sans Serif" w:cstheme="minorHAnsi"/>
        </w:rPr>
        <w:t>uelas deportivas, capacitación</w:t>
      </w:r>
      <w:r>
        <w:rPr>
          <w:rFonts w:ascii="MS Reference Sans Serif" w:hAnsi="MS Reference Sans Serif" w:cstheme="minorHAnsi"/>
        </w:rPr>
        <w:t xml:space="preserve"> en danzas, bailes y eso lo seguiremos integrando a la comunidad”</w:t>
      </w:r>
      <w:r w:rsidR="004B0E13">
        <w:rPr>
          <w:rFonts w:ascii="MS Reference Sans Serif" w:hAnsi="MS Reference Sans Serif" w:cstheme="minorHAnsi"/>
        </w:rPr>
        <w:t xml:space="preserve"> expresó el Alcalde</w:t>
      </w:r>
      <w:r>
        <w:rPr>
          <w:rFonts w:ascii="MS Reference Sans Serif" w:hAnsi="MS Reference Sans Serif" w:cstheme="minorHAnsi"/>
        </w:rPr>
        <w:t xml:space="preserve"> Francisco Fuentes Meneses</w:t>
      </w:r>
      <w:r w:rsidR="00EC4EB3">
        <w:rPr>
          <w:rFonts w:ascii="MS Reference Sans Serif" w:hAnsi="MS Reference Sans Serif" w:cstheme="minorHAnsi"/>
        </w:rPr>
        <w:t>.</w:t>
      </w:r>
    </w:p>
    <w:p w:rsidR="00EC4EB3" w:rsidRDefault="00DF50BD" w:rsidP="00A23C86">
      <w:pPr>
        <w:jc w:val="both"/>
        <w:rPr>
          <w:rFonts w:ascii="MS Reference Sans Serif" w:hAnsi="MS Reference Sans Serif" w:cstheme="minorHAnsi"/>
        </w:rPr>
      </w:pPr>
      <w:r>
        <w:rPr>
          <w:rFonts w:ascii="MS Reference Sans Serif" w:hAnsi="MS Reference Sans Serif" w:cstheme="minorHAnsi"/>
        </w:rPr>
        <w:lastRenderedPageBreak/>
        <w:t>Rafael Cortés, presidente de la junta de Acción Comunal dijo que uno de los pr</w:t>
      </w:r>
      <w:r w:rsidR="009A32C7">
        <w:rPr>
          <w:rFonts w:ascii="MS Reference Sans Serif" w:hAnsi="MS Reference Sans Serif" w:cstheme="minorHAnsi"/>
        </w:rPr>
        <w:t xml:space="preserve">oblemas más delicados </w:t>
      </w:r>
      <w:r>
        <w:rPr>
          <w:rFonts w:ascii="MS Reference Sans Serif" w:hAnsi="MS Reference Sans Serif" w:cstheme="minorHAnsi"/>
        </w:rPr>
        <w:t xml:space="preserve"> es la afectación por la creciente de los ríos Molino </w:t>
      </w:r>
      <w:r w:rsidR="004B0E13">
        <w:rPr>
          <w:rFonts w:ascii="MS Reference Sans Serif" w:hAnsi="MS Reference Sans Serif" w:cstheme="minorHAnsi"/>
        </w:rPr>
        <w:t xml:space="preserve">y Ejido </w:t>
      </w:r>
      <w:r w:rsidR="009A32C7">
        <w:rPr>
          <w:rFonts w:ascii="MS Reference Sans Serif" w:hAnsi="MS Reference Sans Serif" w:cstheme="minorHAnsi"/>
        </w:rPr>
        <w:t xml:space="preserve"> y que </w:t>
      </w:r>
      <w:r>
        <w:rPr>
          <w:rFonts w:ascii="MS Reference Sans Serif" w:hAnsi="MS Reference Sans Serif" w:cstheme="minorHAnsi"/>
        </w:rPr>
        <w:t xml:space="preserve"> la Administración Municipal a través de la oficina de Atención de Riesgos</w:t>
      </w:r>
      <w:r w:rsidR="004B0E13">
        <w:rPr>
          <w:rFonts w:ascii="MS Reference Sans Serif" w:hAnsi="MS Reference Sans Serif" w:cstheme="minorHAnsi"/>
        </w:rPr>
        <w:t>, adelanta un estudio que llevará</w:t>
      </w:r>
      <w:r w:rsidR="009A32C7">
        <w:rPr>
          <w:rFonts w:ascii="MS Reference Sans Serif" w:hAnsi="MS Reference Sans Serif" w:cstheme="minorHAnsi"/>
        </w:rPr>
        <w:t xml:space="preserve"> a la construcción de </w:t>
      </w:r>
      <w:r>
        <w:rPr>
          <w:rFonts w:ascii="MS Reference Sans Serif" w:hAnsi="MS Reference Sans Serif" w:cstheme="minorHAnsi"/>
        </w:rPr>
        <w:t xml:space="preserve"> muros o aluviones, con la colaboración de la comunidad propietaria de las casas, quienes deben ceder unos metros </w:t>
      </w:r>
      <w:r w:rsidR="009A32C7">
        <w:rPr>
          <w:rFonts w:ascii="MS Reference Sans Serif" w:hAnsi="MS Reference Sans Serif" w:cstheme="minorHAnsi"/>
        </w:rPr>
        <w:t>de su patios</w:t>
      </w:r>
      <w:r>
        <w:rPr>
          <w:rFonts w:ascii="MS Reference Sans Serif" w:hAnsi="MS Reference Sans Serif" w:cstheme="minorHAnsi"/>
        </w:rPr>
        <w:t xml:space="preserve"> para poder  realizar las obras.</w:t>
      </w:r>
    </w:p>
    <w:p w:rsidR="003B2E9A" w:rsidRDefault="00FE3A2D" w:rsidP="00A23C86">
      <w:pPr>
        <w:jc w:val="both"/>
        <w:rPr>
          <w:rFonts w:ascii="MS Reference Sans Serif" w:hAnsi="MS Reference Sans Serif" w:cstheme="minorHAnsi"/>
        </w:rPr>
      </w:pPr>
      <w:r>
        <w:rPr>
          <w:rFonts w:ascii="MS Reference Sans Serif" w:hAnsi="MS Reference Sans Serif" w:cstheme="minorHAnsi"/>
          <w:noProof/>
          <w:lang w:eastAsia="es-CO"/>
        </w:rPr>
        <w:drawing>
          <wp:inline distT="0" distB="0" distL="0" distR="0">
            <wp:extent cx="5612130" cy="3741420"/>
            <wp:effectExtent l="0" t="0" r="7620" b="0"/>
            <wp:docPr id="4" name="Imagen 4" descr="C:\Users\luis.bravo\Desktop\COMUNIDAD JUNIN-enero 22-2015\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COMUNIDAD JUNIN-enero 22-2015\IMG_0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p>
    <w:p w:rsidR="00A23C86" w:rsidRPr="00DF50BD" w:rsidRDefault="00DF50BD" w:rsidP="00DF50BD">
      <w:pPr>
        <w:jc w:val="both"/>
        <w:rPr>
          <w:rFonts w:ascii="MS Reference Sans Serif" w:hAnsi="MS Reference Sans Serif" w:cstheme="minorHAnsi"/>
        </w:rPr>
      </w:pPr>
      <w:r>
        <w:rPr>
          <w:rFonts w:ascii="MS Reference Sans Serif" w:hAnsi="MS Reference Sans Serif" w:cstheme="minorHAnsi"/>
        </w:rPr>
        <w:t xml:space="preserve">El barrio Junín fue fundado en el año de 1961 y viven 183 </w:t>
      </w:r>
      <w:r w:rsidR="004B0E13">
        <w:rPr>
          <w:rFonts w:ascii="MS Reference Sans Serif" w:hAnsi="MS Reference Sans Serif" w:cstheme="minorHAnsi"/>
        </w:rPr>
        <w:t>familias,</w:t>
      </w:r>
      <w:r w:rsidR="009A32C7">
        <w:rPr>
          <w:rFonts w:ascii="MS Reference Sans Serif" w:hAnsi="MS Reference Sans Serif" w:cstheme="minorHAnsi"/>
        </w:rPr>
        <w:t xml:space="preserve"> donde </w:t>
      </w:r>
      <w:r>
        <w:rPr>
          <w:rFonts w:ascii="MS Reference Sans Serif" w:hAnsi="MS Reference Sans Serif" w:cstheme="minorHAnsi"/>
        </w:rPr>
        <w:t xml:space="preserve">  la fundación Río Las Piedras trabaja en capacitaciones para mitigar el manejo de las basuras y otros elementos de contaminación.</w:t>
      </w:r>
    </w:p>
    <w:p w:rsidR="00FE3A2D" w:rsidRDefault="00FE3A2D" w:rsidP="00010D1E">
      <w:pPr>
        <w:jc w:val="center"/>
        <w:rPr>
          <w:rFonts w:ascii="MS Reference Sans Serif" w:hAnsi="MS Reference Sans Serif" w:cstheme="minorHAnsi"/>
          <w:b/>
          <w:sz w:val="28"/>
          <w:szCs w:val="28"/>
        </w:rPr>
      </w:pPr>
    </w:p>
    <w:p w:rsidR="00A23C86" w:rsidRDefault="004B0E13" w:rsidP="00010D1E">
      <w:pPr>
        <w:jc w:val="center"/>
        <w:rPr>
          <w:rFonts w:ascii="MS Reference Sans Serif" w:hAnsi="MS Reference Sans Serif" w:cstheme="minorHAnsi"/>
          <w:b/>
          <w:sz w:val="28"/>
          <w:szCs w:val="28"/>
        </w:rPr>
      </w:pPr>
      <w:r>
        <w:rPr>
          <w:rFonts w:ascii="MS Reference Sans Serif" w:hAnsi="MS Reference Sans Serif" w:cstheme="minorHAnsi"/>
          <w:b/>
          <w:sz w:val="28"/>
          <w:szCs w:val="28"/>
        </w:rPr>
        <w:t xml:space="preserve">Alcalde </w:t>
      </w:r>
      <w:r w:rsidR="0040042E">
        <w:rPr>
          <w:rFonts w:ascii="MS Reference Sans Serif" w:hAnsi="MS Reference Sans Serif" w:cstheme="minorHAnsi"/>
          <w:b/>
          <w:sz w:val="28"/>
          <w:szCs w:val="28"/>
        </w:rPr>
        <w:t>celebra confirmación</w:t>
      </w:r>
      <w:r w:rsidR="001C789F">
        <w:rPr>
          <w:rFonts w:ascii="MS Reference Sans Serif" w:hAnsi="MS Reference Sans Serif" w:cstheme="minorHAnsi"/>
          <w:b/>
          <w:sz w:val="28"/>
          <w:szCs w:val="28"/>
        </w:rPr>
        <w:t xml:space="preserve"> del Vicepresidente de</w:t>
      </w:r>
      <w:r>
        <w:rPr>
          <w:rFonts w:ascii="MS Reference Sans Serif" w:hAnsi="MS Reference Sans Serif" w:cstheme="minorHAnsi"/>
          <w:b/>
          <w:sz w:val="28"/>
          <w:szCs w:val="28"/>
        </w:rPr>
        <w:t xml:space="preserve"> doble calzada Popayán-Santander de Quilichao</w:t>
      </w:r>
    </w:p>
    <w:p w:rsidR="004B0E13" w:rsidRDefault="006E57E7" w:rsidP="006E57E7">
      <w:pPr>
        <w:jc w:val="both"/>
        <w:rPr>
          <w:rFonts w:ascii="MS Reference Sans Serif" w:hAnsi="MS Reference Sans Serif" w:cstheme="minorHAnsi"/>
        </w:rPr>
      </w:pPr>
      <w:r>
        <w:rPr>
          <w:rFonts w:ascii="MS Reference Sans Serif" w:hAnsi="MS Reference Sans Serif" w:cstheme="minorHAnsi"/>
        </w:rPr>
        <w:t>El vicepresidente de la república, Germán Vargas Lleras a  su pasó por la ciudad de Popayán, ratificó  al Alcalde, Francisco Fuentes Meneses y al gobernador, Temístocles Ortega Narváez que la construcción de la doble calzada entre Popayán y Santander de Quilichao será una realidad.</w:t>
      </w:r>
    </w:p>
    <w:p w:rsidR="006E57E7" w:rsidRDefault="006E57E7" w:rsidP="006E57E7">
      <w:pPr>
        <w:jc w:val="both"/>
        <w:rPr>
          <w:rFonts w:ascii="MS Reference Sans Serif" w:hAnsi="MS Reference Sans Serif" w:cstheme="minorHAnsi"/>
        </w:rPr>
      </w:pPr>
      <w:r>
        <w:rPr>
          <w:rFonts w:ascii="MS Reference Sans Serif" w:hAnsi="MS Reference Sans Serif" w:cstheme="minorHAnsi"/>
        </w:rPr>
        <w:lastRenderedPageBreak/>
        <w:t>Explicó  el mandatario payanés que es una vía que no solo la recla</w:t>
      </w:r>
      <w:r w:rsidR="001C789F">
        <w:rPr>
          <w:rFonts w:ascii="MS Reference Sans Serif" w:hAnsi="MS Reference Sans Serif" w:cstheme="minorHAnsi"/>
        </w:rPr>
        <w:t xml:space="preserve">ma Popayán,  sino que es </w:t>
      </w:r>
      <w:r>
        <w:rPr>
          <w:rFonts w:ascii="MS Reference Sans Serif" w:hAnsi="MS Reference Sans Serif" w:cstheme="minorHAnsi"/>
        </w:rPr>
        <w:t xml:space="preserve"> de carácter internacional que sirve a todo el suroccidente del país.</w:t>
      </w:r>
    </w:p>
    <w:p w:rsidR="006E57E7" w:rsidRDefault="0002029D" w:rsidP="006E57E7">
      <w:pPr>
        <w:jc w:val="both"/>
        <w:rPr>
          <w:rFonts w:ascii="MS Reference Sans Serif" w:hAnsi="MS Reference Sans Serif" w:cstheme="minorHAnsi"/>
        </w:rPr>
      </w:pPr>
      <w:r>
        <w:rPr>
          <w:rFonts w:ascii="MS Reference Sans Serif" w:hAnsi="MS Reference Sans Serif" w:cstheme="minorHAnsi"/>
        </w:rPr>
        <w:t>“</w:t>
      </w:r>
      <w:r w:rsidR="006E57E7">
        <w:rPr>
          <w:rFonts w:ascii="MS Reference Sans Serif" w:hAnsi="MS Reference Sans Serif" w:cstheme="minorHAnsi"/>
        </w:rPr>
        <w:t>Igualmente anunció el vice</w:t>
      </w:r>
      <w:r w:rsidR="009A32C7">
        <w:rPr>
          <w:rFonts w:ascii="MS Reference Sans Serif" w:hAnsi="MS Reference Sans Serif" w:cstheme="minorHAnsi"/>
        </w:rPr>
        <w:t xml:space="preserve">presidente, Vargas Lleras que </w:t>
      </w:r>
      <w:r w:rsidR="001C789F">
        <w:rPr>
          <w:rFonts w:ascii="MS Reference Sans Serif" w:hAnsi="MS Reference Sans Serif" w:cstheme="minorHAnsi"/>
        </w:rPr>
        <w:t xml:space="preserve"> de</w:t>
      </w:r>
      <w:r w:rsidR="006E57E7">
        <w:rPr>
          <w:rFonts w:ascii="MS Reference Sans Serif" w:hAnsi="MS Reference Sans Serif" w:cstheme="minorHAnsi"/>
        </w:rPr>
        <w:t>ntro</w:t>
      </w:r>
      <w:r w:rsidR="001C789F">
        <w:rPr>
          <w:rFonts w:ascii="MS Reference Sans Serif" w:hAnsi="MS Reference Sans Serif" w:cstheme="minorHAnsi"/>
        </w:rPr>
        <w:t xml:space="preserve"> de</w:t>
      </w:r>
      <w:r w:rsidR="006E57E7">
        <w:rPr>
          <w:rFonts w:ascii="MS Reference Sans Serif" w:hAnsi="MS Reference Sans Serif" w:cstheme="minorHAnsi"/>
        </w:rPr>
        <w:t xml:space="preserve"> la concesión para la construcción</w:t>
      </w:r>
      <w:r w:rsidR="009A32C7">
        <w:rPr>
          <w:rFonts w:ascii="MS Reference Sans Serif" w:hAnsi="MS Reference Sans Serif" w:cstheme="minorHAnsi"/>
        </w:rPr>
        <w:t xml:space="preserve"> en la vía </w:t>
      </w:r>
      <w:r>
        <w:rPr>
          <w:rFonts w:ascii="MS Reference Sans Serif" w:hAnsi="MS Reference Sans Serif" w:cstheme="minorHAnsi"/>
        </w:rPr>
        <w:t xml:space="preserve"> </w:t>
      </w:r>
      <w:proofErr w:type="spellStart"/>
      <w:r>
        <w:rPr>
          <w:rFonts w:ascii="MS Reference Sans Serif" w:hAnsi="MS Reference Sans Serif" w:cstheme="minorHAnsi"/>
        </w:rPr>
        <w:t>Timbío</w:t>
      </w:r>
      <w:proofErr w:type="spellEnd"/>
      <w:r>
        <w:rPr>
          <w:rFonts w:ascii="MS Reference Sans Serif" w:hAnsi="MS Reference Sans Serif" w:cstheme="minorHAnsi"/>
        </w:rPr>
        <w:t>-El estanquillo, hacia el sector del Valle del Patía, se le va agregar la construcción de la dob</w:t>
      </w:r>
      <w:r w:rsidR="001C789F">
        <w:rPr>
          <w:rFonts w:ascii="MS Reference Sans Serif" w:hAnsi="MS Reference Sans Serif" w:cstheme="minorHAnsi"/>
        </w:rPr>
        <w:t xml:space="preserve">le calzada </w:t>
      </w:r>
      <w:r>
        <w:rPr>
          <w:rFonts w:ascii="MS Reference Sans Serif" w:hAnsi="MS Reference Sans Serif" w:cstheme="minorHAnsi"/>
        </w:rPr>
        <w:t xml:space="preserve"> de la Variante que pasa por la ciudad, esto garantiza que la ciudad tenga una vía confortable, amplia para el desarrollo urbanístico que hoy busca Popayán, de modo que debo palabras de agradecimiento al Gobierno Nacional, porque eso significa un mejor impulso y desarrollo para nuestra región” concluyó el Alcalde Fuentes Meneses. </w:t>
      </w:r>
    </w:p>
    <w:p w:rsidR="0002029D" w:rsidRPr="006E57E7" w:rsidRDefault="0002029D" w:rsidP="006E57E7">
      <w:pPr>
        <w:jc w:val="both"/>
        <w:rPr>
          <w:rFonts w:ascii="MS Reference Sans Serif" w:hAnsi="MS Reference Sans Serif" w:cstheme="minorHAnsi"/>
        </w:rPr>
      </w:pPr>
    </w:p>
    <w:p w:rsidR="00DF50BD" w:rsidRDefault="00DF50BD" w:rsidP="00010D1E">
      <w:pPr>
        <w:jc w:val="center"/>
        <w:rPr>
          <w:rFonts w:ascii="MS Reference Sans Serif" w:hAnsi="MS Reference Sans Serif" w:cstheme="minorHAnsi"/>
          <w:b/>
          <w:sz w:val="28"/>
          <w:szCs w:val="28"/>
        </w:rPr>
      </w:pPr>
    </w:p>
    <w:p w:rsidR="00DF50BD" w:rsidRDefault="00DF50BD" w:rsidP="00010D1E">
      <w:pPr>
        <w:jc w:val="center"/>
        <w:rPr>
          <w:rFonts w:ascii="MS Reference Sans Serif" w:hAnsi="MS Reference Sans Serif" w:cstheme="minorHAnsi"/>
          <w:b/>
          <w:sz w:val="28"/>
          <w:szCs w:val="28"/>
        </w:rPr>
      </w:pPr>
    </w:p>
    <w:p w:rsidR="00DF50BD" w:rsidRDefault="00DF50BD" w:rsidP="00010D1E">
      <w:pPr>
        <w:jc w:val="center"/>
        <w:rPr>
          <w:rFonts w:ascii="MS Reference Sans Serif" w:hAnsi="MS Reference Sans Serif" w:cstheme="minorHAnsi"/>
          <w:b/>
          <w:sz w:val="28"/>
          <w:szCs w:val="28"/>
        </w:rPr>
      </w:pPr>
    </w:p>
    <w:bookmarkEnd w:id="0"/>
    <w:p w:rsidR="00DF50BD" w:rsidRDefault="00DF50BD" w:rsidP="00010D1E">
      <w:pPr>
        <w:jc w:val="center"/>
        <w:rPr>
          <w:rFonts w:ascii="MS Reference Sans Serif" w:hAnsi="MS Reference Sans Serif" w:cstheme="minorHAnsi"/>
          <w:b/>
          <w:sz w:val="28"/>
          <w:szCs w:val="28"/>
        </w:rPr>
      </w:pPr>
    </w:p>
    <w:sectPr w:rsidR="00DF50BD" w:rsidSect="005E3AFA">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E3" w:rsidRDefault="00A748E3" w:rsidP="004C0461">
      <w:pPr>
        <w:spacing w:after="0" w:line="240" w:lineRule="auto"/>
      </w:pPr>
      <w:r>
        <w:separator/>
      </w:r>
    </w:p>
  </w:endnote>
  <w:endnote w:type="continuationSeparator" w:id="0">
    <w:p w:rsidR="00A748E3" w:rsidRDefault="00A748E3"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41A5DAE9" wp14:editId="12CBE541">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FD0312" w:rsidRPr="00FD0312">
                                <w:rPr>
                                  <w:noProof/>
                                  <w:lang w:val="es-ES"/>
                                </w:rPr>
                                <w:t>3</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FD0312" w:rsidRPr="00FD0312">
                          <w:rPr>
                            <w:noProof/>
                            <w:lang w:val="es-ES"/>
                          </w:rPr>
                          <w:t>3</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E3" w:rsidRDefault="00A748E3" w:rsidP="004C0461">
      <w:pPr>
        <w:spacing w:after="0" w:line="240" w:lineRule="auto"/>
      </w:pPr>
      <w:r>
        <w:separator/>
      </w:r>
    </w:p>
  </w:footnote>
  <w:footnote w:type="continuationSeparator" w:id="0">
    <w:p w:rsidR="00A748E3" w:rsidRDefault="00A748E3"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309DBC9D" wp14:editId="2E59AF46">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3326A277" wp14:editId="6C337D61">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4DF9"/>
    <w:rsid w:val="00010D1E"/>
    <w:rsid w:val="0002029D"/>
    <w:rsid w:val="00027678"/>
    <w:rsid w:val="00040041"/>
    <w:rsid w:val="0004047F"/>
    <w:rsid w:val="000548AD"/>
    <w:rsid w:val="00064BDC"/>
    <w:rsid w:val="000678BC"/>
    <w:rsid w:val="00077897"/>
    <w:rsid w:val="0008103B"/>
    <w:rsid w:val="0008702C"/>
    <w:rsid w:val="000925F5"/>
    <w:rsid w:val="000B3EB3"/>
    <w:rsid w:val="000D1E65"/>
    <w:rsid w:val="00100020"/>
    <w:rsid w:val="001126FE"/>
    <w:rsid w:val="00115D5F"/>
    <w:rsid w:val="00122236"/>
    <w:rsid w:val="001302D8"/>
    <w:rsid w:val="001312A8"/>
    <w:rsid w:val="00131529"/>
    <w:rsid w:val="001371F7"/>
    <w:rsid w:val="00144503"/>
    <w:rsid w:val="001463A8"/>
    <w:rsid w:val="00160F8F"/>
    <w:rsid w:val="001625F9"/>
    <w:rsid w:val="00166D24"/>
    <w:rsid w:val="00170764"/>
    <w:rsid w:val="001708BA"/>
    <w:rsid w:val="00170A3F"/>
    <w:rsid w:val="00176E3E"/>
    <w:rsid w:val="001828F4"/>
    <w:rsid w:val="001848EB"/>
    <w:rsid w:val="00192673"/>
    <w:rsid w:val="00194E97"/>
    <w:rsid w:val="001A06F9"/>
    <w:rsid w:val="001B0566"/>
    <w:rsid w:val="001C789F"/>
    <w:rsid w:val="001D59CF"/>
    <w:rsid w:val="001E01F7"/>
    <w:rsid w:val="001F1AB2"/>
    <w:rsid w:val="001F31D9"/>
    <w:rsid w:val="001F7D64"/>
    <w:rsid w:val="00201C4F"/>
    <w:rsid w:val="002029E9"/>
    <w:rsid w:val="00203103"/>
    <w:rsid w:val="00206E3C"/>
    <w:rsid w:val="00213D3C"/>
    <w:rsid w:val="00214299"/>
    <w:rsid w:val="00214A9E"/>
    <w:rsid w:val="00220B74"/>
    <w:rsid w:val="00233BA2"/>
    <w:rsid w:val="00253572"/>
    <w:rsid w:val="002539C5"/>
    <w:rsid w:val="00267244"/>
    <w:rsid w:val="00267973"/>
    <w:rsid w:val="00274ABE"/>
    <w:rsid w:val="00276360"/>
    <w:rsid w:val="002775EA"/>
    <w:rsid w:val="0029245F"/>
    <w:rsid w:val="00297D52"/>
    <w:rsid w:val="002A6950"/>
    <w:rsid w:val="002A7F3E"/>
    <w:rsid w:val="002B4BF4"/>
    <w:rsid w:val="002C207C"/>
    <w:rsid w:val="002D4C67"/>
    <w:rsid w:val="002D5883"/>
    <w:rsid w:val="002F1BA4"/>
    <w:rsid w:val="002F7F34"/>
    <w:rsid w:val="00300095"/>
    <w:rsid w:val="003160CC"/>
    <w:rsid w:val="00317D06"/>
    <w:rsid w:val="0032522F"/>
    <w:rsid w:val="00326BF9"/>
    <w:rsid w:val="00327896"/>
    <w:rsid w:val="0032789B"/>
    <w:rsid w:val="0033387E"/>
    <w:rsid w:val="00337F7E"/>
    <w:rsid w:val="003424DA"/>
    <w:rsid w:val="003471C4"/>
    <w:rsid w:val="00347819"/>
    <w:rsid w:val="00365C92"/>
    <w:rsid w:val="003B2E9A"/>
    <w:rsid w:val="003B378B"/>
    <w:rsid w:val="003B5BB6"/>
    <w:rsid w:val="003C35F8"/>
    <w:rsid w:val="003C3901"/>
    <w:rsid w:val="003C5F1F"/>
    <w:rsid w:val="003C7199"/>
    <w:rsid w:val="003D3535"/>
    <w:rsid w:val="003E0977"/>
    <w:rsid w:val="003E7F21"/>
    <w:rsid w:val="003F125E"/>
    <w:rsid w:val="003F28DF"/>
    <w:rsid w:val="003F6AA7"/>
    <w:rsid w:val="0040042E"/>
    <w:rsid w:val="00404C67"/>
    <w:rsid w:val="00412310"/>
    <w:rsid w:val="004134F0"/>
    <w:rsid w:val="004301D2"/>
    <w:rsid w:val="0044329A"/>
    <w:rsid w:val="00443C86"/>
    <w:rsid w:val="00451E6C"/>
    <w:rsid w:val="004521A7"/>
    <w:rsid w:val="00452E89"/>
    <w:rsid w:val="00457011"/>
    <w:rsid w:val="00457575"/>
    <w:rsid w:val="004579C7"/>
    <w:rsid w:val="00462F65"/>
    <w:rsid w:val="004640ED"/>
    <w:rsid w:val="00472F67"/>
    <w:rsid w:val="00473EF9"/>
    <w:rsid w:val="004834FE"/>
    <w:rsid w:val="00493A67"/>
    <w:rsid w:val="00495E83"/>
    <w:rsid w:val="004A0051"/>
    <w:rsid w:val="004A0701"/>
    <w:rsid w:val="004B0E13"/>
    <w:rsid w:val="004B3E8E"/>
    <w:rsid w:val="004C0461"/>
    <w:rsid w:val="004C18EF"/>
    <w:rsid w:val="004C41BF"/>
    <w:rsid w:val="004C42D1"/>
    <w:rsid w:val="004C542E"/>
    <w:rsid w:val="004E3728"/>
    <w:rsid w:val="004E41DC"/>
    <w:rsid w:val="004F0073"/>
    <w:rsid w:val="0050275B"/>
    <w:rsid w:val="00506E20"/>
    <w:rsid w:val="0051053B"/>
    <w:rsid w:val="005133FA"/>
    <w:rsid w:val="005313AC"/>
    <w:rsid w:val="00531AC6"/>
    <w:rsid w:val="00531B62"/>
    <w:rsid w:val="00532A2E"/>
    <w:rsid w:val="00536C7C"/>
    <w:rsid w:val="00536CA3"/>
    <w:rsid w:val="00545A7D"/>
    <w:rsid w:val="00547AFB"/>
    <w:rsid w:val="00553A8B"/>
    <w:rsid w:val="00557CF3"/>
    <w:rsid w:val="00563E56"/>
    <w:rsid w:val="0057020E"/>
    <w:rsid w:val="00574413"/>
    <w:rsid w:val="00575B5D"/>
    <w:rsid w:val="005841BD"/>
    <w:rsid w:val="00584B66"/>
    <w:rsid w:val="0058790A"/>
    <w:rsid w:val="00592873"/>
    <w:rsid w:val="00596889"/>
    <w:rsid w:val="005A15C2"/>
    <w:rsid w:val="005A3E0C"/>
    <w:rsid w:val="005A5DE7"/>
    <w:rsid w:val="005B25D1"/>
    <w:rsid w:val="005B2B68"/>
    <w:rsid w:val="005B3BC6"/>
    <w:rsid w:val="005B447A"/>
    <w:rsid w:val="005B4660"/>
    <w:rsid w:val="005C3CD3"/>
    <w:rsid w:val="005D1FC2"/>
    <w:rsid w:val="005D2DF6"/>
    <w:rsid w:val="005E3AFA"/>
    <w:rsid w:val="005E4485"/>
    <w:rsid w:val="006020FE"/>
    <w:rsid w:val="006237E5"/>
    <w:rsid w:val="00624281"/>
    <w:rsid w:val="0063179C"/>
    <w:rsid w:val="00632DF5"/>
    <w:rsid w:val="006435C5"/>
    <w:rsid w:val="00646705"/>
    <w:rsid w:val="00650E57"/>
    <w:rsid w:val="00654F4C"/>
    <w:rsid w:val="00657A01"/>
    <w:rsid w:val="00682641"/>
    <w:rsid w:val="00682EE6"/>
    <w:rsid w:val="006832AB"/>
    <w:rsid w:val="0069183C"/>
    <w:rsid w:val="006972B3"/>
    <w:rsid w:val="006A5920"/>
    <w:rsid w:val="006D248D"/>
    <w:rsid w:val="006E57E7"/>
    <w:rsid w:val="006E5C5E"/>
    <w:rsid w:val="006E7039"/>
    <w:rsid w:val="006F0AE0"/>
    <w:rsid w:val="006F563D"/>
    <w:rsid w:val="007026FB"/>
    <w:rsid w:val="00704340"/>
    <w:rsid w:val="0070434A"/>
    <w:rsid w:val="00705AE2"/>
    <w:rsid w:val="00711E6E"/>
    <w:rsid w:val="007132AC"/>
    <w:rsid w:val="00713F34"/>
    <w:rsid w:val="007152AD"/>
    <w:rsid w:val="0071791B"/>
    <w:rsid w:val="00731ACE"/>
    <w:rsid w:val="00734BED"/>
    <w:rsid w:val="00737592"/>
    <w:rsid w:val="00744D2D"/>
    <w:rsid w:val="007464E6"/>
    <w:rsid w:val="00757FB5"/>
    <w:rsid w:val="00761225"/>
    <w:rsid w:val="00762079"/>
    <w:rsid w:val="00766789"/>
    <w:rsid w:val="00766D09"/>
    <w:rsid w:val="00770A55"/>
    <w:rsid w:val="00771493"/>
    <w:rsid w:val="00775336"/>
    <w:rsid w:val="00775E33"/>
    <w:rsid w:val="007803E9"/>
    <w:rsid w:val="00787384"/>
    <w:rsid w:val="00790895"/>
    <w:rsid w:val="007A661D"/>
    <w:rsid w:val="007A755C"/>
    <w:rsid w:val="007B2105"/>
    <w:rsid w:val="007B6BE2"/>
    <w:rsid w:val="007C30AC"/>
    <w:rsid w:val="007C557C"/>
    <w:rsid w:val="007D75F5"/>
    <w:rsid w:val="007E2908"/>
    <w:rsid w:val="00801D36"/>
    <w:rsid w:val="00806468"/>
    <w:rsid w:val="00811A0C"/>
    <w:rsid w:val="008121AD"/>
    <w:rsid w:val="008205C3"/>
    <w:rsid w:val="00824743"/>
    <w:rsid w:val="00836137"/>
    <w:rsid w:val="00837217"/>
    <w:rsid w:val="0084280E"/>
    <w:rsid w:val="00846228"/>
    <w:rsid w:val="00846FB8"/>
    <w:rsid w:val="0085186B"/>
    <w:rsid w:val="00857A65"/>
    <w:rsid w:val="00870108"/>
    <w:rsid w:val="008740D9"/>
    <w:rsid w:val="0087483A"/>
    <w:rsid w:val="00877907"/>
    <w:rsid w:val="00894DF3"/>
    <w:rsid w:val="008A7C5B"/>
    <w:rsid w:val="008B1031"/>
    <w:rsid w:val="008B2783"/>
    <w:rsid w:val="008B48F7"/>
    <w:rsid w:val="008B58C8"/>
    <w:rsid w:val="008B7368"/>
    <w:rsid w:val="008B77A4"/>
    <w:rsid w:val="008B7A52"/>
    <w:rsid w:val="008C4201"/>
    <w:rsid w:val="008C7CA2"/>
    <w:rsid w:val="008D0852"/>
    <w:rsid w:val="008D3416"/>
    <w:rsid w:val="008D6643"/>
    <w:rsid w:val="008D72ED"/>
    <w:rsid w:val="008E3241"/>
    <w:rsid w:val="008E64A7"/>
    <w:rsid w:val="0090289B"/>
    <w:rsid w:val="009076F7"/>
    <w:rsid w:val="00914739"/>
    <w:rsid w:val="009149BC"/>
    <w:rsid w:val="00917CBC"/>
    <w:rsid w:val="00930A05"/>
    <w:rsid w:val="00933629"/>
    <w:rsid w:val="0093617D"/>
    <w:rsid w:val="00952228"/>
    <w:rsid w:val="00955369"/>
    <w:rsid w:val="00963701"/>
    <w:rsid w:val="009709ED"/>
    <w:rsid w:val="009728E6"/>
    <w:rsid w:val="009779DA"/>
    <w:rsid w:val="0098225D"/>
    <w:rsid w:val="009950D6"/>
    <w:rsid w:val="009969FD"/>
    <w:rsid w:val="009A0807"/>
    <w:rsid w:val="009A32C7"/>
    <w:rsid w:val="009B7787"/>
    <w:rsid w:val="009B7C0E"/>
    <w:rsid w:val="009D0B28"/>
    <w:rsid w:val="009E03EB"/>
    <w:rsid w:val="009E2BD5"/>
    <w:rsid w:val="009E5C14"/>
    <w:rsid w:val="009E6C1F"/>
    <w:rsid w:val="009F20F0"/>
    <w:rsid w:val="009F6A16"/>
    <w:rsid w:val="00A066FE"/>
    <w:rsid w:val="00A16AAC"/>
    <w:rsid w:val="00A20931"/>
    <w:rsid w:val="00A23C86"/>
    <w:rsid w:val="00A46714"/>
    <w:rsid w:val="00A54943"/>
    <w:rsid w:val="00A6139D"/>
    <w:rsid w:val="00A65C8C"/>
    <w:rsid w:val="00A73A1B"/>
    <w:rsid w:val="00A748E3"/>
    <w:rsid w:val="00A820BC"/>
    <w:rsid w:val="00A84A84"/>
    <w:rsid w:val="00A930FE"/>
    <w:rsid w:val="00A97DB2"/>
    <w:rsid w:val="00AA7827"/>
    <w:rsid w:val="00AB0879"/>
    <w:rsid w:val="00AB343B"/>
    <w:rsid w:val="00AB4607"/>
    <w:rsid w:val="00AB6673"/>
    <w:rsid w:val="00AB7405"/>
    <w:rsid w:val="00AD11F1"/>
    <w:rsid w:val="00AE5C90"/>
    <w:rsid w:val="00AF46DC"/>
    <w:rsid w:val="00B0237D"/>
    <w:rsid w:val="00B0440F"/>
    <w:rsid w:val="00B0447D"/>
    <w:rsid w:val="00B15F9B"/>
    <w:rsid w:val="00B1725E"/>
    <w:rsid w:val="00B328FD"/>
    <w:rsid w:val="00B61053"/>
    <w:rsid w:val="00B610DD"/>
    <w:rsid w:val="00B72B18"/>
    <w:rsid w:val="00B73F88"/>
    <w:rsid w:val="00B81B5F"/>
    <w:rsid w:val="00B82E0C"/>
    <w:rsid w:val="00B830A2"/>
    <w:rsid w:val="00B902F6"/>
    <w:rsid w:val="00B90439"/>
    <w:rsid w:val="00B91199"/>
    <w:rsid w:val="00B936ED"/>
    <w:rsid w:val="00B96F99"/>
    <w:rsid w:val="00BA37F1"/>
    <w:rsid w:val="00BB00D9"/>
    <w:rsid w:val="00BB2B07"/>
    <w:rsid w:val="00BC03E2"/>
    <w:rsid w:val="00BD37E8"/>
    <w:rsid w:val="00BD62AA"/>
    <w:rsid w:val="00BE5429"/>
    <w:rsid w:val="00BF50FE"/>
    <w:rsid w:val="00C06112"/>
    <w:rsid w:val="00C10317"/>
    <w:rsid w:val="00C118CE"/>
    <w:rsid w:val="00C1619D"/>
    <w:rsid w:val="00C17228"/>
    <w:rsid w:val="00C253F8"/>
    <w:rsid w:val="00C26524"/>
    <w:rsid w:val="00C27E46"/>
    <w:rsid w:val="00C36F6D"/>
    <w:rsid w:val="00C41CF0"/>
    <w:rsid w:val="00C447E1"/>
    <w:rsid w:val="00C45B11"/>
    <w:rsid w:val="00C46BC3"/>
    <w:rsid w:val="00C50E69"/>
    <w:rsid w:val="00C65CFA"/>
    <w:rsid w:val="00C74003"/>
    <w:rsid w:val="00C87EB1"/>
    <w:rsid w:val="00C92982"/>
    <w:rsid w:val="00C95A4B"/>
    <w:rsid w:val="00CA4E04"/>
    <w:rsid w:val="00CB03F3"/>
    <w:rsid w:val="00CC02EA"/>
    <w:rsid w:val="00CC4C7B"/>
    <w:rsid w:val="00CC54E4"/>
    <w:rsid w:val="00CD615C"/>
    <w:rsid w:val="00CD6E31"/>
    <w:rsid w:val="00CF012A"/>
    <w:rsid w:val="00CF5394"/>
    <w:rsid w:val="00CF5983"/>
    <w:rsid w:val="00CF71E3"/>
    <w:rsid w:val="00D0132F"/>
    <w:rsid w:val="00D171F4"/>
    <w:rsid w:val="00D35C40"/>
    <w:rsid w:val="00D376BE"/>
    <w:rsid w:val="00D427E3"/>
    <w:rsid w:val="00D514DE"/>
    <w:rsid w:val="00D6457D"/>
    <w:rsid w:val="00D739BE"/>
    <w:rsid w:val="00D756C0"/>
    <w:rsid w:val="00D97F7F"/>
    <w:rsid w:val="00DA4382"/>
    <w:rsid w:val="00DB1283"/>
    <w:rsid w:val="00DB5E9D"/>
    <w:rsid w:val="00DC2739"/>
    <w:rsid w:val="00DD3D6F"/>
    <w:rsid w:val="00DF4480"/>
    <w:rsid w:val="00DF4D1D"/>
    <w:rsid w:val="00DF50BD"/>
    <w:rsid w:val="00E01CD2"/>
    <w:rsid w:val="00E04E1B"/>
    <w:rsid w:val="00E0591C"/>
    <w:rsid w:val="00E06453"/>
    <w:rsid w:val="00E27F38"/>
    <w:rsid w:val="00E41B52"/>
    <w:rsid w:val="00E62CB5"/>
    <w:rsid w:val="00E66EB1"/>
    <w:rsid w:val="00E80B26"/>
    <w:rsid w:val="00E813A3"/>
    <w:rsid w:val="00E84DE5"/>
    <w:rsid w:val="00E84F07"/>
    <w:rsid w:val="00E902FF"/>
    <w:rsid w:val="00E94B9B"/>
    <w:rsid w:val="00E9682B"/>
    <w:rsid w:val="00EA2F35"/>
    <w:rsid w:val="00EA7685"/>
    <w:rsid w:val="00EB2567"/>
    <w:rsid w:val="00EC4EB3"/>
    <w:rsid w:val="00EC74FA"/>
    <w:rsid w:val="00ED5359"/>
    <w:rsid w:val="00ED5F55"/>
    <w:rsid w:val="00ED736A"/>
    <w:rsid w:val="00EE68C9"/>
    <w:rsid w:val="00F020F6"/>
    <w:rsid w:val="00F15114"/>
    <w:rsid w:val="00F22CFC"/>
    <w:rsid w:val="00F3106F"/>
    <w:rsid w:val="00F37B95"/>
    <w:rsid w:val="00F42455"/>
    <w:rsid w:val="00F425DE"/>
    <w:rsid w:val="00F47978"/>
    <w:rsid w:val="00F63AE7"/>
    <w:rsid w:val="00F65647"/>
    <w:rsid w:val="00F6738F"/>
    <w:rsid w:val="00F70D1B"/>
    <w:rsid w:val="00F7128E"/>
    <w:rsid w:val="00F979A8"/>
    <w:rsid w:val="00FA0EB2"/>
    <w:rsid w:val="00FA37E2"/>
    <w:rsid w:val="00FA7A24"/>
    <w:rsid w:val="00FC2D3C"/>
    <w:rsid w:val="00FC2F03"/>
    <w:rsid w:val="00FD0312"/>
    <w:rsid w:val="00FD37A2"/>
    <w:rsid w:val="00FD5763"/>
    <w:rsid w:val="00FD7CDB"/>
    <w:rsid w:val="00FE3A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7F88-FDD6-434D-9782-F6EC47D9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Pages>
  <Words>444</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255</cp:revision>
  <cp:lastPrinted>2015-01-23T15:34:00Z</cp:lastPrinted>
  <dcterms:created xsi:type="dcterms:W3CDTF">2014-12-18T20:20:00Z</dcterms:created>
  <dcterms:modified xsi:type="dcterms:W3CDTF">2015-01-23T15:56:00Z</dcterms:modified>
</cp:coreProperties>
</file>